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6095" w14:textId="3F64222F" w:rsidR="006F3F24" w:rsidRPr="00FF58A8" w:rsidRDefault="00966D54" w:rsidP="00990637">
      <w:pPr>
        <w:jc w:val="center"/>
        <w:rPr>
          <w:b/>
          <w:bCs/>
          <w:sz w:val="28"/>
          <w:szCs w:val="28"/>
        </w:rPr>
      </w:pPr>
      <w:r w:rsidRPr="00FF58A8">
        <w:rPr>
          <w:b/>
          <w:bCs/>
          <w:sz w:val="28"/>
          <w:szCs w:val="28"/>
        </w:rPr>
        <w:t xml:space="preserve">Online Learning Guidelines for Using </w:t>
      </w:r>
      <w:r w:rsidR="00F04991" w:rsidRPr="00FF58A8">
        <w:rPr>
          <w:b/>
          <w:bCs/>
          <w:sz w:val="28"/>
          <w:szCs w:val="28"/>
        </w:rPr>
        <w:t xml:space="preserve">LTI and Other </w:t>
      </w:r>
      <w:r w:rsidR="004C444E" w:rsidRPr="00FF58A8">
        <w:rPr>
          <w:b/>
          <w:bCs/>
          <w:sz w:val="28"/>
          <w:szCs w:val="28"/>
        </w:rPr>
        <w:t>Third-Party Integrations</w:t>
      </w:r>
    </w:p>
    <w:p w14:paraId="0CA40696" w14:textId="0A05D5E8" w:rsidR="00966D54" w:rsidRPr="00FF58A8" w:rsidRDefault="009C28C2" w:rsidP="00966D54">
      <w:r w:rsidRPr="00FF58A8">
        <w:t xml:space="preserve">Publisher material can provide novel content and innovative, interactive learning experiences. </w:t>
      </w:r>
      <w:r w:rsidR="00966D54" w:rsidRPr="00FF58A8">
        <w:t xml:space="preserve">Publisher material can range from individual files to whole </w:t>
      </w:r>
      <w:r w:rsidR="005C1C60" w:rsidRPr="00FF58A8">
        <w:t xml:space="preserve">Canvas </w:t>
      </w:r>
      <w:r w:rsidR="00966D54" w:rsidRPr="00FF58A8">
        <w:t xml:space="preserve">course packs to LTIs through which students can watch videos and </w:t>
      </w:r>
      <w:r w:rsidR="005C1C60" w:rsidRPr="00FF58A8">
        <w:t xml:space="preserve">practice skills. </w:t>
      </w:r>
      <w:r w:rsidR="00D42D57" w:rsidRPr="00FF58A8">
        <w:t xml:space="preserve">Examples </w:t>
      </w:r>
      <w:r w:rsidR="007E3F9E" w:rsidRPr="00FF58A8">
        <w:t xml:space="preserve">of LTIs </w:t>
      </w:r>
      <w:r w:rsidR="00D42D57" w:rsidRPr="00FF58A8">
        <w:t>in use at Oregon Tech include Science Interactive</w:t>
      </w:r>
      <w:r w:rsidR="00F01DF0" w:rsidRPr="00FF58A8">
        <w:t xml:space="preserve">, </w:t>
      </w:r>
      <w:proofErr w:type="spellStart"/>
      <w:r w:rsidR="00D42D57" w:rsidRPr="00FF58A8">
        <w:t>MyMathLab</w:t>
      </w:r>
      <w:proofErr w:type="spellEnd"/>
      <w:r w:rsidR="00F01DF0" w:rsidRPr="00FF58A8">
        <w:t xml:space="preserve">, </w:t>
      </w:r>
      <w:r w:rsidR="00262532" w:rsidRPr="00FF58A8">
        <w:t>AKTIV</w:t>
      </w:r>
      <w:r w:rsidR="005C1C60" w:rsidRPr="00FF58A8">
        <w:t xml:space="preserve">, and </w:t>
      </w:r>
      <w:r w:rsidR="00C9623E" w:rsidRPr="00FF58A8">
        <w:t>Foxy Learning.</w:t>
      </w:r>
      <w:r w:rsidR="00E23D91" w:rsidRPr="00FF58A8">
        <w:t xml:space="preserve"> </w:t>
      </w:r>
      <w:r w:rsidR="00262532" w:rsidRPr="00FF58A8">
        <w:t>We</w:t>
      </w:r>
      <w:r w:rsidR="00855E3D" w:rsidRPr="00FF58A8">
        <w:t xml:space="preserve"> hope the below will foster fruitful discussion as faculty consider how to use </w:t>
      </w:r>
      <w:r w:rsidR="007E3F9E" w:rsidRPr="00FF58A8">
        <w:t xml:space="preserve">third-party integrations such as LTIs. </w:t>
      </w:r>
    </w:p>
    <w:p w14:paraId="43A8E8C5" w14:textId="0471782B" w:rsidR="00DB57C9" w:rsidRPr="00FF58A8" w:rsidRDefault="00290431" w:rsidP="00E443E0">
      <w:pPr>
        <w:pStyle w:val="ListParagraph"/>
        <w:numPr>
          <w:ilvl w:val="0"/>
          <w:numId w:val="1"/>
        </w:numPr>
        <w:spacing w:after="80"/>
        <w:contextualSpacing w:val="0"/>
      </w:pPr>
      <w:r w:rsidRPr="00FF58A8">
        <w:t>P</w:t>
      </w:r>
      <w:r w:rsidR="00DB57C9" w:rsidRPr="00FF58A8">
        <w:t>ublisher material can</w:t>
      </w:r>
      <w:r w:rsidR="00EC23A6" w:rsidRPr="00FF58A8">
        <w:t xml:space="preserve"> </w:t>
      </w:r>
      <w:r w:rsidR="00DB57C9" w:rsidRPr="00FF58A8">
        <w:t>supplemen</w:t>
      </w:r>
      <w:r w:rsidR="00EC23A6" w:rsidRPr="00FF58A8">
        <w:t xml:space="preserve">t </w:t>
      </w:r>
      <w:r w:rsidR="00DB57C9" w:rsidRPr="00FF58A8">
        <w:t xml:space="preserve">– but should not substitute </w:t>
      </w:r>
      <w:r w:rsidR="00EC23A6" w:rsidRPr="00FF58A8">
        <w:t xml:space="preserve">for </w:t>
      </w:r>
      <w:r w:rsidR="00DB57C9" w:rsidRPr="00FF58A8">
        <w:t xml:space="preserve">– </w:t>
      </w:r>
      <w:r w:rsidRPr="00FF58A8">
        <w:t xml:space="preserve">faculty instruction. </w:t>
      </w:r>
    </w:p>
    <w:p w14:paraId="14243432" w14:textId="7E260E0B" w:rsidR="00855E3D" w:rsidRPr="00FF58A8" w:rsidRDefault="00855E3D" w:rsidP="00E443E0">
      <w:pPr>
        <w:pStyle w:val="ListParagraph"/>
        <w:numPr>
          <w:ilvl w:val="0"/>
          <w:numId w:val="1"/>
        </w:numPr>
        <w:spacing w:after="80"/>
        <w:contextualSpacing w:val="0"/>
      </w:pPr>
      <w:r w:rsidRPr="00FF58A8">
        <w:t xml:space="preserve">Oregon Tech does not offer self-paced courses. </w:t>
      </w:r>
      <w:r w:rsidR="00E5354C" w:rsidRPr="00FF58A8">
        <w:t>A</w:t>
      </w:r>
      <w:r w:rsidR="00D534AB" w:rsidRPr="00FF58A8">
        <w:t>ssignment schedule</w:t>
      </w:r>
      <w:r w:rsidR="00E5354C" w:rsidRPr="00FF58A8">
        <w:t xml:space="preserve">s </w:t>
      </w:r>
      <w:r w:rsidR="00D534AB" w:rsidRPr="00FF58A8">
        <w:t xml:space="preserve">should be </w:t>
      </w:r>
      <w:r w:rsidR="00E5354C" w:rsidRPr="00FF58A8">
        <w:t xml:space="preserve">provided </w:t>
      </w:r>
      <w:r w:rsidR="00D534AB" w:rsidRPr="00FF58A8">
        <w:t>so that students know when assignments are due and</w:t>
      </w:r>
      <w:r w:rsidR="00E5354C" w:rsidRPr="00FF58A8">
        <w:t xml:space="preserve"> are clear on</w:t>
      </w:r>
      <w:r w:rsidR="00D534AB" w:rsidRPr="00FF58A8">
        <w:t xml:space="preserve"> retake, late work</w:t>
      </w:r>
      <w:r w:rsidR="00E5354C" w:rsidRPr="00FF58A8">
        <w:t>, and make-up work</w:t>
      </w:r>
      <w:r w:rsidR="00241FEE" w:rsidRPr="00FF58A8">
        <w:t xml:space="preserve"> policies</w:t>
      </w:r>
      <w:r w:rsidR="00E5354C" w:rsidRPr="00FF58A8">
        <w:t xml:space="preserve">. </w:t>
      </w:r>
      <w:r w:rsidRPr="00FF58A8">
        <w:t xml:space="preserve">If </w:t>
      </w:r>
      <w:r w:rsidR="007E3F9E" w:rsidRPr="00FF58A8">
        <w:t>you are flexible with deadlines</w:t>
      </w:r>
      <w:r w:rsidRPr="00FF58A8">
        <w:t>,</w:t>
      </w:r>
      <w:r w:rsidR="00D534AB" w:rsidRPr="00FF58A8">
        <w:t xml:space="preserve"> revise </w:t>
      </w:r>
      <w:r w:rsidR="008304A3" w:rsidRPr="00FF58A8">
        <w:t>schedule d</w:t>
      </w:r>
      <w:r w:rsidR="00D534AB" w:rsidRPr="00FF58A8">
        <w:t xml:space="preserve">eadlines as the course unfolds </w:t>
      </w:r>
      <w:r w:rsidR="00BC0B46" w:rsidRPr="00FF58A8">
        <w:t>(</w:t>
      </w:r>
      <w:r w:rsidR="00D534AB" w:rsidRPr="00FF58A8">
        <w:t>rather than providing a blanket statement about deadline flexibility</w:t>
      </w:r>
      <w:r w:rsidR="00BC0B46" w:rsidRPr="00FF58A8">
        <w:t>)</w:t>
      </w:r>
      <w:r w:rsidR="00D534AB" w:rsidRPr="00FF58A8">
        <w:t xml:space="preserve">. </w:t>
      </w:r>
      <w:proofErr w:type="gramStart"/>
      <w:r w:rsidR="00D534AB" w:rsidRPr="00FF58A8">
        <w:t>A</w:t>
      </w:r>
      <w:r w:rsidR="00147ED6" w:rsidRPr="00FF58A8">
        <w:t>nd</w:t>
      </w:r>
      <w:r w:rsidR="00D534AB" w:rsidRPr="00FF58A8">
        <w:t>,</w:t>
      </w:r>
      <w:proofErr w:type="gramEnd"/>
      <w:r w:rsidR="00D534AB" w:rsidRPr="00FF58A8">
        <w:t xml:space="preserve"> be sure to</w:t>
      </w:r>
      <w:r w:rsidR="00147ED6" w:rsidRPr="00FF58A8">
        <w:t xml:space="preserve"> </w:t>
      </w:r>
      <w:r w:rsidR="002448C9" w:rsidRPr="00FF58A8">
        <w:t>reach out to</w:t>
      </w:r>
      <w:r w:rsidR="00147ED6" w:rsidRPr="00FF58A8">
        <w:t xml:space="preserve"> students who </w:t>
      </w:r>
      <w:r w:rsidR="000F4F31" w:rsidRPr="00FF58A8">
        <w:t>fall</w:t>
      </w:r>
      <w:r w:rsidR="00147ED6" w:rsidRPr="00FF58A8">
        <w:t xml:space="preserve"> behind</w:t>
      </w:r>
      <w:r w:rsidR="00D534AB" w:rsidRPr="00FF58A8">
        <w:t xml:space="preserve"> and who miss assignment deadlines</w:t>
      </w:r>
      <w:r w:rsidR="00147ED6" w:rsidRPr="00FF58A8">
        <w:t>.</w:t>
      </w:r>
    </w:p>
    <w:p w14:paraId="7CE4E344" w14:textId="4EA63044" w:rsidR="00E659CD" w:rsidRPr="00FF58A8" w:rsidRDefault="00945EFE" w:rsidP="00E443E0">
      <w:pPr>
        <w:pStyle w:val="ListParagraph"/>
        <w:numPr>
          <w:ilvl w:val="0"/>
          <w:numId w:val="1"/>
        </w:numPr>
        <w:spacing w:after="80"/>
        <w:contextualSpacing w:val="0"/>
      </w:pPr>
      <w:r w:rsidRPr="00FF58A8">
        <w:t>B</w:t>
      </w:r>
      <w:r w:rsidR="00AD16D3" w:rsidRPr="00FF58A8">
        <w:t xml:space="preserve">e </w:t>
      </w:r>
      <w:r w:rsidR="00E659CD" w:rsidRPr="00FF58A8">
        <w:t>sure the Canvas Gradebook accurately reflects student performance</w:t>
      </w:r>
      <w:r w:rsidR="00AB4527" w:rsidRPr="00FF58A8">
        <w:t xml:space="preserve"> and helps students </w:t>
      </w:r>
      <w:r w:rsidR="00334F62" w:rsidRPr="00FF58A8">
        <w:t xml:space="preserve">prioritize assignments </w:t>
      </w:r>
      <w:r w:rsidR="00732DB5" w:rsidRPr="00FF58A8">
        <w:t xml:space="preserve">with </w:t>
      </w:r>
      <w:r w:rsidR="00334F62" w:rsidRPr="00FF58A8">
        <w:t xml:space="preserve">weighted grade categories, </w:t>
      </w:r>
      <w:r w:rsidR="003F6CEC" w:rsidRPr="00FF58A8">
        <w:t>scaled assignment points, etc.</w:t>
      </w:r>
    </w:p>
    <w:p w14:paraId="43510E22" w14:textId="726A6B3F" w:rsidR="00E762D0" w:rsidRPr="00FF58A8" w:rsidRDefault="0070775E" w:rsidP="00E443E0">
      <w:pPr>
        <w:pStyle w:val="ListParagraph"/>
        <w:numPr>
          <w:ilvl w:val="0"/>
          <w:numId w:val="1"/>
        </w:numPr>
        <w:spacing w:after="80"/>
        <w:contextualSpacing w:val="0"/>
      </w:pPr>
      <w:r w:rsidRPr="00FF58A8">
        <w:t xml:space="preserve">LTIs can help instructors shift from “sage on the stage” to “guide on the side.” </w:t>
      </w:r>
      <w:r w:rsidR="007F0FCD" w:rsidRPr="00FF58A8">
        <w:t xml:space="preserve">Even so, faculty presence remains crucial to student success. </w:t>
      </w:r>
      <w:r w:rsidR="00A55685" w:rsidRPr="00FF58A8">
        <w:t>Consider:</w:t>
      </w:r>
    </w:p>
    <w:p w14:paraId="484AF07E" w14:textId="675D68A3" w:rsidR="008200E5" w:rsidRPr="00FF58A8" w:rsidRDefault="008200E5" w:rsidP="00E443E0">
      <w:pPr>
        <w:pStyle w:val="ListParagraph"/>
        <w:numPr>
          <w:ilvl w:val="1"/>
          <w:numId w:val="1"/>
        </w:numPr>
        <w:spacing w:after="80"/>
        <w:contextualSpacing w:val="0"/>
      </w:pPr>
      <w:r w:rsidRPr="00FF58A8">
        <w:t xml:space="preserve">A “Welcome” or “Start Here” page in Canvas can provide important course information and instructions for how to use </w:t>
      </w:r>
      <w:r w:rsidR="00F60578" w:rsidRPr="00FF58A8">
        <w:t>an</w:t>
      </w:r>
      <w:r w:rsidR="00EB1260" w:rsidRPr="00FF58A8">
        <w:t xml:space="preserve"> LTI</w:t>
      </w:r>
      <w:r w:rsidRPr="00FF58A8">
        <w:t xml:space="preserve">. </w:t>
      </w:r>
    </w:p>
    <w:p w14:paraId="7DF8ED08" w14:textId="77777777" w:rsidR="008200E5" w:rsidRPr="00FF58A8" w:rsidRDefault="008200E5" w:rsidP="00E443E0">
      <w:pPr>
        <w:pStyle w:val="ListParagraph"/>
        <w:numPr>
          <w:ilvl w:val="1"/>
          <w:numId w:val="1"/>
        </w:numPr>
        <w:spacing w:after="80"/>
        <w:ind w:right="-342"/>
        <w:contextualSpacing w:val="0"/>
      </w:pPr>
      <w:r w:rsidRPr="00FF58A8">
        <w:t xml:space="preserve">Weekly objectives can provide useful context by indicating how the week’s work fits with the previous and subsequent weeks’ work and how it supports course objectives. </w:t>
      </w:r>
    </w:p>
    <w:p w14:paraId="51AA5540" w14:textId="77777777" w:rsidR="008200E5" w:rsidRPr="00FF58A8" w:rsidRDefault="008200E5" w:rsidP="00E443E0">
      <w:pPr>
        <w:pStyle w:val="ListParagraph"/>
        <w:numPr>
          <w:ilvl w:val="1"/>
          <w:numId w:val="1"/>
        </w:numPr>
        <w:spacing w:after="80"/>
        <w:contextualSpacing w:val="0"/>
      </w:pPr>
      <w:r w:rsidRPr="00FF58A8">
        <w:t xml:space="preserve">Weekly discussion boards can give students a place to ask questions and to work with their classmates and instructor on better understanding the material. They also support a sense of class community, which correlates with student success. </w:t>
      </w:r>
    </w:p>
    <w:p w14:paraId="0E955025" w14:textId="14ACB608" w:rsidR="008200E5" w:rsidRPr="00FF58A8" w:rsidRDefault="008200E5" w:rsidP="00E443E0">
      <w:pPr>
        <w:pStyle w:val="ListParagraph"/>
        <w:numPr>
          <w:ilvl w:val="1"/>
          <w:numId w:val="1"/>
        </w:numPr>
        <w:spacing w:after="80"/>
        <w:ind w:right="-432"/>
        <w:contextualSpacing w:val="0"/>
      </w:pPr>
      <w:r w:rsidRPr="00FF58A8">
        <w:t xml:space="preserve">Weekly overview videos or pages can respond to class trends, reinforce the material with which students are struggling the most, and </w:t>
      </w:r>
      <w:r w:rsidR="006C28FF" w:rsidRPr="00FF58A8">
        <w:t>address</w:t>
      </w:r>
      <w:r w:rsidRPr="00FF58A8">
        <w:t xml:space="preserve"> common student questions.</w:t>
      </w:r>
    </w:p>
    <w:p w14:paraId="11305165" w14:textId="69329DE4" w:rsidR="008200E5" w:rsidRPr="00FF58A8" w:rsidRDefault="008200E5" w:rsidP="00E443E0">
      <w:pPr>
        <w:pStyle w:val="ListParagraph"/>
        <w:numPr>
          <w:ilvl w:val="1"/>
          <w:numId w:val="1"/>
        </w:numPr>
        <w:spacing w:after="80"/>
        <w:contextualSpacing w:val="0"/>
      </w:pPr>
      <w:r w:rsidRPr="00FF58A8">
        <w:t xml:space="preserve">Emailing students who are falling behind or who miss </w:t>
      </w:r>
      <w:r w:rsidR="004B38F1" w:rsidRPr="00FF58A8">
        <w:t>a week’s</w:t>
      </w:r>
      <w:r w:rsidRPr="00FF58A8">
        <w:t xml:space="preserve"> assignments </w:t>
      </w:r>
      <w:r w:rsidR="00057167" w:rsidRPr="00FF58A8">
        <w:t xml:space="preserve">is a great way to support students and to </w:t>
      </w:r>
      <w:r w:rsidRPr="00FF58A8">
        <w:t xml:space="preserve">identify and mitigate barriers to success. </w:t>
      </w:r>
      <w:hyperlink r:id="rId10" w:history="1">
        <w:r w:rsidRPr="00FF58A8">
          <w:rPr>
            <w:rStyle w:val="Hyperlink"/>
          </w:rPr>
          <w:t>Canvas New Analytics can help identify these students.</w:t>
        </w:r>
      </w:hyperlink>
      <w:r w:rsidRPr="00FF58A8">
        <w:t xml:space="preserve">  </w:t>
      </w:r>
    </w:p>
    <w:p w14:paraId="05AF3AC7" w14:textId="77777777" w:rsidR="008200E5" w:rsidRPr="00FF58A8" w:rsidRDefault="008200E5" w:rsidP="00E443E0">
      <w:pPr>
        <w:pStyle w:val="ListParagraph"/>
        <w:numPr>
          <w:ilvl w:val="1"/>
          <w:numId w:val="1"/>
        </w:numPr>
        <w:spacing w:after="80"/>
        <w:contextualSpacing w:val="0"/>
      </w:pPr>
      <w:r w:rsidRPr="00FF58A8">
        <w:t xml:space="preserve">Recommend (or even set up) study groups for students. Host and facilitate study sessions for students on Zoom. </w:t>
      </w:r>
    </w:p>
    <w:p w14:paraId="2E6EA8C7" w14:textId="42FFC7E6" w:rsidR="008200E5" w:rsidRPr="00FF58A8" w:rsidRDefault="008200E5" w:rsidP="00E443E0">
      <w:pPr>
        <w:pStyle w:val="ListParagraph"/>
        <w:numPr>
          <w:ilvl w:val="1"/>
          <w:numId w:val="1"/>
        </w:numPr>
        <w:spacing w:after="80"/>
        <w:contextualSpacing w:val="0"/>
      </w:pPr>
      <w:r w:rsidRPr="00FF58A8">
        <w:t xml:space="preserve">Hold open office hours on Zoom that don’t require students to set an appointment ahead of </w:t>
      </w:r>
      <w:proofErr w:type="gramStart"/>
      <w:r w:rsidRPr="00FF58A8">
        <w:t>time, and</w:t>
      </w:r>
      <w:proofErr w:type="gramEnd"/>
      <w:r w:rsidRPr="00FF58A8">
        <w:t xml:space="preserve"> provide a little extra credit to students who attend. </w:t>
      </w:r>
      <w:proofErr w:type="gramStart"/>
      <w:r w:rsidRPr="00FF58A8">
        <w:t>Or,</w:t>
      </w:r>
      <w:proofErr w:type="gramEnd"/>
      <w:r w:rsidRPr="00FF58A8">
        <w:t xml:space="preserve"> you might require each student meet with you on Zoom a couple times a term</w:t>
      </w:r>
      <w:r w:rsidR="000F7A8E" w:rsidRPr="00FF58A8">
        <w:t xml:space="preserve">; you could </w:t>
      </w:r>
      <w:r w:rsidR="00BF5A84" w:rsidRPr="00FF58A8">
        <w:t>talk about course progress or even work with the student on homewor</w:t>
      </w:r>
      <w:r w:rsidR="005C1C60" w:rsidRPr="00FF58A8">
        <w:t>k</w:t>
      </w:r>
      <w:r w:rsidRPr="00FF58A8">
        <w:t xml:space="preserve"> so that you can provide direct, personal feedback and guidance (and so t</w:t>
      </w:r>
      <w:r w:rsidR="005C1C60" w:rsidRPr="00FF58A8">
        <w:t>hat t</w:t>
      </w:r>
      <w:r w:rsidRPr="00FF58A8">
        <w:t xml:space="preserve">hey get comfortable asking you for help). </w:t>
      </w:r>
    </w:p>
    <w:p w14:paraId="6BF40116" w14:textId="77777777" w:rsidR="00361F33" w:rsidRPr="00FF58A8" w:rsidRDefault="00361F33" w:rsidP="0098017A">
      <w:pPr>
        <w:pStyle w:val="ListParagraph"/>
        <w:spacing w:after="0"/>
        <w:ind w:left="1440"/>
        <w:contextualSpacing w:val="0"/>
        <w:rPr>
          <w:sz w:val="16"/>
          <w:szCs w:val="16"/>
        </w:rPr>
      </w:pPr>
    </w:p>
    <w:p w14:paraId="5C66D5EA" w14:textId="1383BACF" w:rsidR="00E659CD" w:rsidRPr="00FF58A8" w:rsidRDefault="008200E5" w:rsidP="000F7A8E">
      <w:r w:rsidRPr="00FF58A8">
        <w:t>Faculty are</w:t>
      </w:r>
      <w:r w:rsidR="00520057" w:rsidRPr="00FF58A8">
        <w:t xml:space="preserve"> our</w:t>
      </w:r>
      <w:r w:rsidRPr="00FF58A8">
        <w:t xml:space="preserve"> subject matter experts</w:t>
      </w:r>
      <w:r w:rsidR="00821059" w:rsidRPr="00FF58A8">
        <w:t xml:space="preserve">, so we’d love to hear </w:t>
      </w:r>
      <w:r w:rsidR="00361F33" w:rsidRPr="00FF58A8">
        <w:t xml:space="preserve">about </w:t>
      </w:r>
      <w:r w:rsidR="00821059" w:rsidRPr="00FF58A8">
        <w:t>your best practices</w:t>
      </w:r>
      <w:r w:rsidR="002D6F8E" w:rsidRPr="00FF58A8">
        <w:t xml:space="preserve"> and the innovative work </w:t>
      </w:r>
      <w:r w:rsidR="00604E26" w:rsidRPr="00FF58A8">
        <w:t xml:space="preserve">educators in your field are doing with LTIs and other </w:t>
      </w:r>
      <w:r w:rsidR="000F7A8E" w:rsidRPr="00FF58A8">
        <w:t xml:space="preserve">third-party integrations. </w:t>
      </w:r>
      <w:r w:rsidR="00E15D08" w:rsidRPr="00FF58A8">
        <w:t xml:space="preserve">Online Learning welcomes any examples you’d care to share so we can </w:t>
      </w:r>
      <w:r w:rsidR="00BF5A84" w:rsidRPr="00FF58A8">
        <w:t xml:space="preserve">disseminate these good ideas to other faculty also using LTIs. </w:t>
      </w:r>
    </w:p>
    <w:sectPr w:rsidR="00E659CD" w:rsidRPr="00FF58A8" w:rsidSect="002D41B8"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0B69" w14:textId="77777777" w:rsidR="003D33E8" w:rsidRDefault="003D33E8" w:rsidP="00855E3D">
      <w:pPr>
        <w:spacing w:after="0" w:line="240" w:lineRule="auto"/>
      </w:pPr>
      <w:r>
        <w:separator/>
      </w:r>
    </w:p>
  </w:endnote>
  <w:endnote w:type="continuationSeparator" w:id="0">
    <w:p w14:paraId="378288DE" w14:textId="77777777" w:rsidR="003D33E8" w:rsidRDefault="003D33E8" w:rsidP="0085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7116" w14:textId="661B1105" w:rsidR="00855E3D" w:rsidRPr="00855E3D" w:rsidRDefault="00855E3D">
    <w:pPr>
      <w:pStyle w:val="Footer"/>
      <w:rPr>
        <w:sz w:val="20"/>
        <w:szCs w:val="20"/>
      </w:rPr>
    </w:pPr>
    <w:r w:rsidRPr="00855E3D">
      <w:rPr>
        <w:sz w:val="20"/>
        <w:szCs w:val="20"/>
      </w:rPr>
      <w:t xml:space="preserve">last </w:t>
    </w:r>
    <w:r w:rsidR="0056743A">
      <w:rPr>
        <w:sz w:val="20"/>
        <w:szCs w:val="20"/>
      </w:rPr>
      <w:t>revised</w:t>
    </w:r>
    <w:r w:rsidRPr="00855E3D">
      <w:rPr>
        <w:sz w:val="20"/>
        <w:szCs w:val="20"/>
      </w:rPr>
      <w:t xml:space="preserve"> 9/</w:t>
    </w:r>
    <w:r w:rsidR="00367B2C">
      <w:rPr>
        <w:sz w:val="20"/>
        <w:szCs w:val="20"/>
      </w:rPr>
      <w:t>1</w:t>
    </w:r>
    <w:r w:rsidR="006C791E">
      <w:rPr>
        <w:sz w:val="20"/>
        <w:szCs w:val="20"/>
      </w:rPr>
      <w:t>2</w:t>
    </w:r>
    <w:r w:rsidRPr="00855E3D">
      <w:rPr>
        <w:sz w:val="20"/>
        <w:szCs w:val="2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9353" w14:textId="77777777" w:rsidR="003D33E8" w:rsidRDefault="003D33E8" w:rsidP="00855E3D">
      <w:pPr>
        <w:spacing w:after="0" w:line="240" w:lineRule="auto"/>
      </w:pPr>
      <w:r>
        <w:separator/>
      </w:r>
    </w:p>
  </w:footnote>
  <w:footnote w:type="continuationSeparator" w:id="0">
    <w:p w14:paraId="5B1BE474" w14:textId="77777777" w:rsidR="003D33E8" w:rsidRDefault="003D33E8" w:rsidP="0085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47032"/>
    <w:multiLevelType w:val="hybridMultilevel"/>
    <w:tmpl w:val="F584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97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54"/>
    <w:rsid w:val="00057167"/>
    <w:rsid w:val="000E1296"/>
    <w:rsid w:val="000F4F31"/>
    <w:rsid w:val="000F7A8E"/>
    <w:rsid w:val="001117CD"/>
    <w:rsid w:val="0011604B"/>
    <w:rsid w:val="00146BCE"/>
    <w:rsid w:val="00147ED6"/>
    <w:rsid w:val="00165B13"/>
    <w:rsid w:val="001B0987"/>
    <w:rsid w:val="001B3A8B"/>
    <w:rsid w:val="00220A9A"/>
    <w:rsid w:val="002300E6"/>
    <w:rsid w:val="00241FEE"/>
    <w:rsid w:val="002448C9"/>
    <w:rsid w:val="00246957"/>
    <w:rsid w:val="00253D19"/>
    <w:rsid w:val="00262532"/>
    <w:rsid w:val="002702F1"/>
    <w:rsid w:val="00290431"/>
    <w:rsid w:val="002D41B8"/>
    <w:rsid w:val="002D6F8E"/>
    <w:rsid w:val="00334F62"/>
    <w:rsid w:val="0035659C"/>
    <w:rsid w:val="00361F33"/>
    <w:rsid w:val="00367B2C"/>
    <w:rsid w:val="003A0069"/>
    <w:rsid w:val="003D33E8"/>
    <w:rsid w:val="003E53AB"/>
    <w:rsid w:val="003F6CEC"/>
    <w:rsid w:val="00424093"/>
    <w:rsid w:val="004306F1"/>
    <w:rsid w:val="004370C2"/>
    <w:rsid w:val="00450911"/>
    <w:rsid w:val="00471EFF"/>
    <w:rsid w:val="00474534"/>
    <w:rsid w:val="00477DA6"/>
    <w:rsid w:val="004B38F1"/>
    <w:rsid w:val="004C444E"/>
    <w:rsid w:val="004F28B6"/>
    <w:rsid w:val="00511D89"/>
    <w:rsid w:val="00520057"/>
    <w:rsid w:val="0056743A"/>
    <w:rsid w:val="00574C4C"/>
    <w:rsid w:val="005A52A1"/>
    <w:rsid w:val="005C1C60"/>
    <w:rsid w:val="006018FD"/>
    <w:rsid w:val="00604E26"/>
    <w:rsid w:val="00624E29"/>
    <w:rsid w:val="006C28FF"/>
    <w:rsid w:val="006C791E"/>
    <w:rsid w:val="006F3864"/>
    <w:rsid w:val="006F3F24"/>
    <w:rsid w:val="0070775E"/>
    <w:rsid w:val="00732DB5"/>
    <w:rsid w:val="007904C7"/>
    <w:rsid w:val="007C4734"/>
    <w:rsid w:val="007E3F9E"/>
    <w:rsid w:val="007F0FCD"/>
    <w:rsid w:val="00815A25"/>
    <w:rsid w:val="008200E5"/>
    <w:rsid w:val="00821059"/>
    <w:rsid w:val="008304A3"/>
    <w:rsid w:val="00833CD4"/>
    <w:rsid w:val="00845490"/>
    <w:rsid w:val="00855E3D"/>
    <w:rsid w:val="00857EB5"/>
    <w:rsid w:val="008A61B8"/>
    <w:rsid w:val="008B32A6"/>
    <w:rsid w:val="008F18CA"/>
    <w:rsid w:val="00945EFE"/>
    <w:rsid w:val="00966D54"/>
    <w:rsid w:val="0098017A"/>
    <w:rsid w:val="009821A7"/>
    <w:rsid w:val="00990637"/>
    <w:rsid w:val="009C28C2"/>
    <w:rsid w:val="009C50B8"/>
    <w:rsid w:val="00A15937"/>
    <w:rsid w:val="00A55685"/>
    <w:rsid w:val="00A60685"/>
    <w:rsid w:val="00AB4527"/>
    <w:rsid w:val="00AD16D3"/>
    <w:rsid w:val="00AF3E1E"/>
    <w:rsid w:val="00B527FD"/>
    <w:rsid w:val="00B840C6"/>
    <w:rsid w:val="00BC0B46"/>
    <w:rsid w:val="00BE2387"/>
    <w:rsid w:val="00BF5A84"/>
    <w:rsid w:val="00C45113"/>
    <w:rsid w:val="00C816A2"/>
    <w:rsid w:val="00C9623E"/>
    <w:rsid w:val="00CD4C62"/>
    <w:rsid w:val="00D16D62"/>
    <w:rsid w:val="00D36846"/>
    <w:rsid w:val="00D42D57"/>
    <w:rsid w:val="00D534AB"/>
    <w:rsid w:val="00DB57C9"/>
    <w:rsid w:val="00DD00B3"/>
    <w:rsid w:val="00E15D08"/>
    <w:rsid w:val="00E23D91"/>
    <w:rsid w:val="00E443E0"/>
    <w:rsid w:val="00E5354C"/>
    <w:rsid w:val="00E659CD"/>
    <w:rsid w:val="00E762D0"/>
    <w:rsid w:val="00EB1260"/>
    <w:rsid w:val="00EC23A6"/>
    <w:rsid w:val="00F01DF0"/>
    <w:rsid w:val="00F04991"/>
    <w:rsid w:val="00F60578"/>
    <w:rsid w:val="00FB03E3"/>
    <w:rsid w:val="00FB606C"/>
    <w:rsid w:val="00FC38EF"/>
    <w:rsid w:val="00FC76FE"/>
    <w:rsid w:val="00FD4BED"/>
    <w:rsid w:val="00FE4052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E9AF5"/>
  <w15:docId w15:val="{8F066BFB-D8DB-4897-9FFD-8E1A40BF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D"/>
  </w:style>
  <w:style w:type="paragraph" w:styleId="Footer">
    <w:name w:val="footer"/>
    <w:basedOn w:val="Normal"/>
    <w:link w:val="FooterChar"/>
    <w:uiPriority w:val="99"/>
    <w:unhideWhenUsed/>
    <w:rsid w:val="0085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D"/>
  </w:style>
  <w:style w:type="character" w:styleId="Hyperlink">
    <w:name w:val="Hyperlink"/>
    <w:basedOn w:val="DefaultParagraphFont"/>
    <w:uiPriority w:val="99"/>
    <w:unhideWhenUsed/>
    <w:rsid w:val="006F3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ommunity.canvaslms.com/t5/Instructor-Guide/How-do-I-send-a-message-to-an-individual-student-in-New/ta-p/118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52B2DB92433428D7904B46D9CD809" ma:contentTypeVersion="3" ma:contentTypeDescription="Create a new document." ma:contentTypeScope="" ma:versionID="50c14c1c3a872606f5cf8599e2061d19">
  <xsd:schema xmlns:xsd="http://www.w3.org/2001/XMLSchema" xmlns:xs="http://www.w3.org/2001/XMLSchema" xmlns:p="http://schemas.microsoft.com/office/2006/metadata/properties" xmlns:ns2="9d881890-0ce2-4733-8070-ab3f4577a2d2" targetNamespace="http://schemas.microsoft.com/office/2006/metadata/properties" ma:root="true" ma:fieldsID="2e0af709721f291457e66b8bcfebde18" ns2:_="">
    <xsd:import namespace="9d881890-0ce2-4733-8070-ab3f4577a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81890-0ce2-4733-8070-ab3f4577a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6414D-D8D0-4AE7-B698-99A8D1028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81890-0ce2-4733-8070-ab3f4577a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8B886-5E93-4D37-B13A-829C3B890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7D51D9-6FE3-4C00-9A57-332C038783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Hanan</dc:creator>
  <cp:keywords/>
  <dc:description/>
  <cp:lastModifiedBy>Rachel Hanan</cp:lastModifiedBy>
  <cp:revision>7</cp:revision>
  <cp:lastPrinted>2023-09-11T15:32:00Z</cp:lastPrinted>
  <dcterms:created xsi:type="dcterms:W3CDTF">2023-09-12T19:18:00Z</dcterms:created>
  <dcterms:modified xsi:type="dcterms:W3CDTF">2023-09-13T00:01:00Z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0x0101007D752B2DB92433428D7904B46D9CD809</vt:lpwstr>
  </property>
</Properties>
</file>