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6A32" w14:textId="61F387F4" w:rsidR="00425EA0" w:rsidRPr="00AE3569" w:rsidRDefault="00AE3569" w:rsidP="00273E71">
      <w:pPr>
        <w:pStyle w:val="Title"/>
        <w:spacing w:before="120" w:after="120" w:line="276" w:lineRule="auto"/>
        <w:jc w:val="center"/>
        <w:rPr>
          <w:rFonts w:cstheme="majorHAnsi"/>
          <w:b/>
          <w:bCs/>
          <w:sz w:val="32"/>
          <w:szCs w:val="32"/>
        </w:rPr>
      </w:pPr>
      <w:r>
        <w:rPr>
          <w:rFonts w:cstheme="majorHAnsi"/>
          <w:b/>
          <w:bCs/>
          <w:sz w:val="32"/>
          <w:szCs w:val="32"/>
        </w:rPr>
        <w:t xml:space="preserve">Beginning of Term Checklist </w:t>
      </w:r>
    </w:p>
    <w:p w14:paraId="4F93919C" w14:textId="77777777" w:rsidR="001D553D" w:rsidRDefault="001D553D" w:rsidP="00273E71">
      <w:pPr>
        <w:spacing w:line="276" w:lineRule="auto"/>
        <w:contextualSpacing/>
        <w:jc w:val="center"/>
        <w:rPr>
          <w:rFonts w:asciiTheme="majorHAnsi" w:hAnsiTheme="majorHAnsi" w:cstheme="majorHAnsi"/>
          <w:b/>
          <w:i/>
          <w:color w:val="0070C0"/>
          <w:u w:val="single"/>
        </w:rPr>
      </w:pPr>
    </w:p>
    <w:p w14:paraId="2634E95D" w14:textId="589B0ECC" w:rsidR="00C9292A" w:rsidRPr="001F4702" w:rsidRDefault="00B9193D" w:rsidP="00273E71">
      <w:pPr>
        <w:spacing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User </w:t>
      </w:r>
      <w:r w:rsidR="003134F9" w:rsidRPr="001F4702">
        <w:rPr>
          <w:rFonts w:asciiTheme="majorHAnsi" w:hAnsiTheme="majorHAnsi" w:cstheme="majorHAnsi"/>
          <w:b/>
          <w:i/>
          <w:color w:val="0070C0"/>
          <w:u w:val="single"/>
        </w:rPr>
        <w:t>Account S</w:t>
      </w:r>
      <w:r w:rsidR="00EC1770" w:rsidRPr="001F4702">
        <w:rPr>
          <w:rFonts w:asciiTheme="majorHAnsi" w:hAnsiTheme="majorHAnsi" w:cstheme="majorHAnsi"/>
          <w:b/>
          <w:i/>
          <w:color w:val="0070C0"/>
          <w:u w:val="single"/>
        </w:rPr>
        <w:t>etting</w:t>
      </w:r>
      <w:r w:rsidR="00F0217B" w:rsidRPr="001F4702">
        <w:rPr>
          <w:rFonts w:asciiTheme="majorHAnsi" w:hAnsiTheme="majorHAnsi" w:cstheme="majorHAnsi"/>
          <w:b/>
          <w:i/>
          <w:color w:val="0070C0"/>
          <w:u w:val="single"/>
        </w:rPr>
        <w:t>s</w:t>
      </w:r>
    </w:p>
    <w:p w14:paraId="56E94E67" w14:textId="06695EF6" w:rsidR="00502A38" w:rsidRPr="001F4702" w:rsidRDefault="00982933" w:rsidP="00273E71">
      <w:pPr>
        <w:pStyle w:val="ListParagraph"/>
        <w:numPr>
          <w:ilvl w:val="0"/>
          <w:numId w:val="3"/>
        </w:numPr>
        <w:spacing w:after="120" w:line="276" w:lineRule="auto"/>
        <w:rPr>
          <w:rFonts w:ascii="Calibri" w:hAnsi="Calibri" w:cs="Calibri"/>
        </w:rPr>
      </w:pPr>
      <w:r w:rsidRPr="001F4702">
        <w:rPr>
          <w:rFonts w:ascii="Calibri" w:hAnsi="Calibri" w:cs="Calibri"/>
        </w:rPr>
        <w:t>Update</w:t>
      </w:r>
      <w:r w:rsidR="003134F9" w:rsidRPr="001F4702">
        <w:rPr>
          <w:rFonts w:ascii="Calibri" w:hAnsi="Calibri" w:cs="Calibri"/>
        </w:rPr>
        <w:t xml:space="preserve"> account settings </w:t>
      </w:r>
      <w:r w:rsidRPr="001F4702">
        <w:rPr>
          <w:rFonts w:ascii="Calibri" w:hAnsi="Calibri" w:cs="Calibri"/>
        </w:rPr>
        <w:t>with</w:t>
      </w:r>
      <w:r w:rsidR="00502A38" w:rsidRPr="001F4702">
        <w:rPr>
          <w:rFonts w:ascii="Calibri" w:hAnsi="Calibri" w:cs="Calibri"/>
        </w:rPr>
        <w:t>:</w:t>
      </w:r>
    </w:p>
    <w:p w14:paraId="4F71B968" w14:textId="1A74315D" w:rsidR="00502A38" w:rsidRPr="001F4702" w:rsidRDefault="00F0217B" w:rsidP="00273E71">
      <w:pPr>
        <w:pStyle w:val="ListParagraph"/>
        <w:numPr>
          <w:ilvl w:val="0"/>
          <w:numId w:val="4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1F4702">
        <w:rPr>
          <w:rFonts w:ascii="Calibri" w:hAnsi="Calibri" w:cs="Calibri"/>
        </w:rPr>
        <w:t>p</w:t>
      </w:r>
      <w:r w:rsidR="00502A38" w:rsidRPr="001F4702">
        <w:rPr>
          <w:rFonts w:ascii="Calibri" w:hAnsi="Calibri" w:cs="Calibri"/>
        </w:rPr>
        <w:t>hoto</w:t>
      </w:r>
      <w:r w:rsidR="009C1DBA">
        <w:rPr>
          <w:rFonts w:ascii="Calibri" w:hAnsi="Calibri" w:cs="Calibri"/>
        </w:rPr>
        <w:t xml:space="preserve">. </w:t>
      </w:r>
    </w:p>
    <w:p w14:paraId="58E2AB83" w14:textId="13DCD011" w:rsidR="00502A38" w:rsidRPr="001F4702" w:rsidRDefault="00F0217B" w:rsidP="00273E71">
      <w:pPr>
        <w:pStyle w:val="ListParagraph"/>
        <w:numPr>
          <w:ilvl w:val="0"/>
          <w:numId w:val="4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1F4702">
        <w:rPr>
          <w:rFonts w:ascii="Calibri" w:hAnsi="Calibri" w:cs="Calibri"/>
        </w:rPr>
        <w:t>d</w:t>
      </w:r>
      <w:r w:rsidR="00502A38" w:rsidRPr="001F4702">
        <w:rPr>
          <w:rFonts w:ascii="Calibri" w:hAnsi="Calibri" w:cs="Calibri"/>
        </w:rPr>
        <w:t>isplay name</w:t>
      </w:r>
      <w:r w:rsidRPr="001F4702">
        <w:rPr>
          <w:rFonts w:ascii="Calibri" w:hAnsi="Calibri" w:cs="Calibri"/>
        </w:rPr>
        <w:t xml:space="preserve"> &amp; pronouns</w:t>
      </w:r>
    </w:p>
    <w:p w14:paraId="0ADAAD8A" w14:textId="29FF8C03" w:rsidR="00502A38" w:rsidRPr="001F4702" w:rsidRDefault="00F0217B" w:rsidP="00273E71">
      <w:pPr>
        <w:pStyle w:val="ListParagraph"/>
        <w:numPr>
          <w:ilvl w:val="0"/>
          <w:numId w:val="4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1F4702">
        <w:rPr>
          <w:rFonts w:ascii="Calibri" w:hAnsi="Calibri" w:cs="Calibri"/>
        </w:rPr>
        <w:t>c</w:t>
      </w:r>
      <w:r w:rsidR="00502A38" w:rsidRPr="001F4702">
        <w:rPr>
          <w:rFonts w:ascii="Calibri" w:hAnsi="Calibri" w:cs="Calibri"/>
        </w:rPr>
        <w:t>orrect/preferred default email address</w:t>
      </w:r>
    </w:p>
    <w:p w14:paraId="75B07D5B" w14:textId="40678B26" w:rsidR="00EC1770" w:rsidRPr="001F4702" w:rsidRDefault="00982933" w:rsidP="00273E71">
      <w:pPr>
        <w:pStyle w:val="ListParagraph"/>
        <w:numPr>
          <w:ilvl w:val="0"/>
          <w:numId w:val="4"/>
        </w:numPr>
        <w:spacing w:after="120" w:line="276" w:lineRule="auto"/>
        <w:ind w:left="360"/>
        <w:rPr>
          <w:rFonts w:ascii="Calibri" w:hAnsi="Calibri" w:cs="Calibri"/>
        </w:rPr>
      </w:pPr>
      <w:r w:rsidRPr="001F4702">
        <w:rPr>
          <w:rFonts w:ascii="Calibri" w:hAnsi="Calibri" w:cs="Calibri"/>
        </w:rPr>
        <w:t>Set</w:t>
      </w:r>
      <w:r w:rsidR="003134F9" w:rsidRPr="001F4702">
        <w:rPr>
          <w:rFonts w:ascii="Calibri" w:hAnsi="Calibri" w:cs="Calibri"/>
        </w:rPr>
        <w:t xml:space="preserve"> n</w:t>
      </w:r>
      <w:r w:rsidR="00AA48FA" w:rsidRPr="001F4702">
        <w:rPr>
          <w:rFonts w:ascii="Calibri" w:hAnsi="Calibri" w:cs="Calibri"/>
        </w:rPr>
        <w:t>otification preferences for preferred modes of contact</w:t>
      </w:r>
      <w:r w:rsidR="00F0217B" w:rsidRPr="001F4702">
        <w:rPr>
          <w:rFonts w:ascii="Calibri" w:hAnsi="Calibri" w:cs="Calibri"/>
        </w:rPr>
        <w:t>.</w:t>
      </w:r>
    </w:p>
    <w:p w14:paraId="725F6ED0" w14:textId="77777777" w:rsidR="001D553D" w:rsidRDefault="001D553D" w:rsidP="00273E71">
      <w:pPr>
        <w:spacing w:line="276" w:lineRule="auto"/>
        <w:jc w:val="center"/>
        <w:rPr>
          <w:rFonts w:asciiTheme="majorHAnsi" w:hAnsiTheme="majorHAnsi" w:cstheme="majorHAnsi"/>
          <w:b/>
          <w:i/>
          <w:color w:val="0070C0"/>
          <w:u w:val="single"/>
        </w:rPr>
      </w:pPr>
    </w:p>
    <w:p w14:paraId="305C381F" w14:textId="6B45DDEB" w:rsidR="003970FB" w:rsidRPr="001F4702" w:rsidRDefault="001729D5" w:rsidP="00273E71">
      <w:pPr>
        <w:spacing w:line="276" w:lineRule="auto"/>
        <w:jc w:val="center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Imported </w:t>
      </w:r>
      <w:r w:rsidR="00625160"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Courses </w:t>
      </w:r>
      <w:r w:rsidR="00625160" w:rsidRPr="001F4702">
        <w:rPr>
          <w:rFonts w:asciiTheme="majorHAnsi" w:hAnsiTheme="majorHAnsi" w:cstheme="majorHAnsi"/>
          <w:b/>
          <w:i/>
          <w:color w:val="0070C0"/>
          <w:u w:val="single"/>
        </w:rPr>
        <w:br/>
      </w: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(complete for courses with </w:t>
      </w:r>
      <w:r w:rsidR="00C54FB3"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content </w:t>
      </w: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imported from a previous </w:t>
      </w:r>
      <w:r w:rsidR="004852F5">
        <w:rPr>
          <w:rFonts w:asciiTheme="majorHAnsi" w:hAnsiTheme="majorHAnsi" w:cstheme="majorHAnsi"/>
          <w:b/>
          <w:i/>
          <w:color w:val="0070C0"/>
          <w:u w:val="single"/>
        </w:rPr>
        <w:t>or</w:t>
      </w: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 xml:space="preserve"> master course)</w:t>
      </w:r>
    </w:p>
    <w:p w14:paraId="65DFC76C" w14:textId="07446B69" w:rsidR="00D848F3" w:rsidRPr="004852F5" w:rsidRDefault="009B4CBA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Assignments</w:t>
      </w:r>
      <w:r w:rsidRPr="004852F5">
        <w:rPr>
          <w:rFonts w:ascii="Calibri" w:hAnsi="Calibri" w:cs="Calibri"/>
        </w:rPr>
        <w:t xml:space="preserve">: </w:t>
      </w:r>
      <w:r w:rsidR="00806752" w:rsidRPr="004852F5">
        <w:rPr>
          <w:rFonts w:ascii="Calibri" w:hAnsi="Calibri" w:cs="Calibri"/>
        </w:rPr>
        <w:t>S</w:t>
      </w:r>
      <w:r w:rsidRPr="004852F5">
        <w:rPr>
          <w:rFonts w:ascii="Calibri" w:hAnsi="Calibri" w:cs="Calibri"/>
        </w:rPr>
        <w:t xml:space="preserve">et new due dates and </w:t>
      </w:r>
      <w:r w:rsidR="00326091" w:rsidRPr="004852F5">
        <w:rPr>
          <w:rFonts w:ascii="Calibri" w:hAnsi="Calibri" w:cs="Calibri"/>
        </w:rPr>
        <w:t xml:space="preserve">double </w:t>
      </w:r>
      <w:r w:rsidRPr="004852F5">
        <w:rPr>
          <w:rFonts w:ascii="Calibri" w:hAnsi="Calibri" w:cs="Calibri"/>
        </w:rPr>
        <w:t xml:space="preserve">check </w:t>
      </w:r>
      <w:r w:rsidR="008C3531" w:rsidRPr="004852F5">
        <w:rPr>
          <w:rFonts w:ascii="Calibri" w:hAnsi="Calibri" w:cs="Calibri"/>
        </w:rPr>
        <w:t xml:space="preserve">available to/from dates. </w:t>
      </w:r>
    </w:p>
    <w:p w14:paraId="0CABEA50" w14:textId="77777777" w:rsidR="00E05DCA" w:rsidRPr="004852F5" w:rsidRDefault="00AA1749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Quizzes and Exams</w:t>
      </w:r>
      <w:r w:rsidRPr="004852F5">
        <w:rPr>
          <w:rFonts w:ascii="Calibri" w:hAnsi="Calibri" w:cs="Calibri"/>
        </w:rPr>
        <w:t xml:space="preserve">: </w:t>
      </w:r>
    </w:p>
    <w:p w14:paraId="5FAE21AA" w14:textId="77777777" w:rsidR="00E05DCA" w:rsidRPr="004852F5" w:rsidRDefault="00AA1749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Set new due dates and double check available to/from dates. </w:t>
      </w:r>
    </w:p>
    <w:p w14:paraId="58C15B8B" w14:textId="1E4888A0" w:rsidR="00AA1749" w:rsidRPr="004852F5" w:rsidRDefault="00AA1749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Double check questions and answers to ensure they transferred properly. </w:t>
      </w:r>
    </w:p>
    <w:p w14:paraId="641DE420" w14:textId="537BCE03" w:rsidR="00D848F3" w:rsidRPr="004852F5" w:rsidRDefault="00D848F3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</w:rPr>
        <w:t xml:space="preserve">Discussions: </w:t>
      </w:r>
      <w:r w:rsidRPr="004852F5">
        <w:rPr>
          <w:rFonts w:ascii="Calibri" w:hAnsi="Calibri" w:cs="Calibri"/>
          <w:bCs/>
        </w:rPr>
        <w:t>S</w:t>
      </w:r>
      <w:r w:rsidRPr="004852F5">
        <w:rPr>
          <w:rFonts w:ascii="Calibri" w:hAnsi="Calibri" w:cs="Calibri"/>
        </w:rPr>
        <w:t>et new due dates and double check available to/from dates.</w:t>
      </w:r>
    </w:p>
    <w:p w14:paraId="34C56388" w14:textId="77777777" w:rsidR="00E05DCA" w:rsidRPr="004852F5" w:rsidRDefault="00C31CCE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Gradebook</w:t>
      </w:r>
      <w:r w:rsidRPr="004852F5">
        <w:rPr>
          <w:rFonts w:ascii="Calibri" w:hAnsi="Calibri" w:cs="Calibri"/>
        </w:rPr>
        <w:t xml:space="preserve">: </w:t>
      </w:r>
    </w:p>
    <w:p w14:paraId="1EC5F396" w14:textId="77777777" w:rsidR="00E05DCA" w:rsidRPr="004852F5" w:rsidRDefault="00C31CCE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Double check that all assignments display in the appropriate category for the correct number of points. </w:t>
      </w:r>
    </w:p>
    <w:p w14:paraId="2CF61BE3" w14:textId="0CC5E3EF" w:rsidR="00C31CCE" w:rsidRPr="004852F5" w:rsidRDefault="00C31CCE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Double check category weights.</w:t>
      </w:r>
    </w:p>
    <w:p w14:paraId="292477F1" w14:textId="77777777" w:rsidR="00E05DCA" w:rsidRPr="004852F5" w:rsidRDefault="004321F6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Modules</w:t>
      </w:r>
      <w:r w:rsidR="00170771" w:rsidRPr="004852F5">
        <w:rPr>
          <w:rFonts w:ascii="Calibri" w:hAnsi="Calibri" w:cs="Calibri"/>
          <w:b/>
          <w:bCs/>
        </w:rPr>
        <w:t>:</w:t>
      </w:r>
      <w:r w:rsidR="0020446A" w:rsidRPr="004852F5">
        <w:rPr>
          <w:rFonts w:ascii="Calibri" w:hAnsi="Calibri" w:cs="Calibri"/>
          <w:b/>
          <w:bCs/>
        </w:rPr>
        <w:t xml:space="preserve"> </w:t>
      </w:r>
    </w:p>
    <w:p w14:paraId="0F72D22F" w14:textId="77777777" w:rsidR="00E05DCA" w:rsidRPr="004852F5" w:rsidRDefault="004321F6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Double check that each has migrated over in the correct order and is published</w:t>
      </w:r>
      <w:r w:rsidR="00E05DCA" w:rsidRPr="004852F5">
        <w:rPr>
          <w:rFonts w:ascii="Calibri" w:hAnsi="Calibri" w:cs="Calibri"/>
        </w:rPr>
        <w:t xml:space="preserve">. </w:t>
      </w:r>
    </w:p>
    <w:p w14:paraId="50E3BDDD" w14:textId="404AC4F5" w:rsidR="004321F6" w:rsidRPr="004852F5" w:rsidRDefault="004321F6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Delete duplicates that can arise from importing a previous term.</w:t>
      </w:r>
    </w:p>
    <w:p w14:paraId="4F9B2819" w14:textId="581CFE7F" w:rsidR="00C31CCE" w:rsidRPr="004852F5" w:rsidRDefault="00AA1749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Content:</w:t>
      </w:r>
      <w:r w:rsidR="004321F6" w:rsidRPr="004852F5">
        <w:rPr>
          <w:rFonts w:ascii="Calibri" w:hAnsi="Calibri" w:cs="Calibri"/>
          <w:b/>
          <w:bCs/>
        </w:rPr>
        <w:t xml:space="preserve"> </w:t>
      </w:r>
      <w:r w:rsidR="00770CF3" w:rsidRPr="004852F5">
        <w:rPr>
          <w:rFonts w:ascii="Calibri" w:hAnsi="Calibri" w:cs="Calibri"/>
        </w:rPr>
        <w:t>Double check that</w:t>
      </w:r>
      <w:r w:rsidR="004321F6" w:rsidRPr="004852F5">
        <w:rPr>
          <w:rFonts w:ascii="Calibri" w:hAnsi="Calibri" w:cs="Calibri"/>
        </w:rPr>
        <w:t xml:space="preserve"> hotlinks and videos still work</w:t>
      </w:r>
      <w:r w:rsidR="00E05DCA" w:rsidRPr="004852F5">
        <w:rPr>
          <w:rFonts w:ascii="Calibri" w:hAnsi="Calibri" w:cs="Calibri"/>
        </w:rPr>
        <w:t xml:space="preserve"> (</w:t>
      </w:r>
      <w:r w:rsidR="00770CF3" w:rsidRPr="004852F5">
        <w:rPr>
          <w:rFonts w:ascii="Calibri" w:hAnsi="Calibri" w:cs="Calibri"/>
        </w:rPr>
        <w:t>look at</w:t>
      </w:r>
      <w:r w:rsidR="00E05DCA" w:rsidRPr="004852F5">
        <w:rPr>
          <w:rFonts w:ascii="Calibri" w:hAnsi="Calibri" w:cs="Calibri"/>
        </w:rPr>
        <w:t xml:space="preserve"> Assignments, Discussions, Pages, hotlinks within each module,</w:t>
      </w:r>
      <w:r w:rsidR="00AD7E32" w:rsidRPr="004852F5">
        <w:rPr>
          <w:rFonts w:ascii="Calibri" w:hAnsi="Calibri" w:cs="Calibri"/>
        </w:rPr>
        <w:t xml:space="preserve"> external tools,</w:t>
      </w:r>
      <w:r w:rsidR="00E05DCA" w:rsidRPr="004852F5">
        <w:rPr>
          <w:rFonts w:ascii="Calibri" w:hAnsi="Calibri" w:cs="Calibri"/>
        </w:rPr>
        <w:t xml:space="preserve"> etc.)</w:t>
      </w:r>
      <w:r w:rsidR="004321F6" w:rsidRPr="004852F5">
        <w:rPr>
          <w:rFonts w:ascii="Calibri" w:hAnsi="Calibri" w:cs="Calibri"/>
        </w:rPr>
        <w:t>. (N</w:t>
      </w:r>
      <w:r w:rsidR="00CB7C4A" w:rsidRPr="004852F5">
        <w:rPr>
          <w:rFonts w:ascii="Calibri" w:hAnsi="Calibri" w:cs="Calibri"/>
        </w:rPr>
        <w:t>ote</w:t>
      </w:r>
      <w:r w:rsidR="004321F6" w:rsidRPr="004852F5">
        <w:rPr>
          <w:rFonts w:ascii="Calibri" w:hAnsi="Calibri" w:cs="Calibri"/>
        </w:rPr>
        <w:t xml:space="preserve">: </w:t>
      </w:r>
      <w:r w:rsidR="00E05DCA" w:rsidRPr="004852F5">
        <w:rPr>
          <w:rFonts w:ascii="Calibri" w:hAnsi="Calibri" w:cs="Calibri"/>
        </w:rPr>
        <w:t>C</w:t>
      </w:r>
      <w:r w:rsidR="004321F6" w:rsidRPr="004852F5">
        <w:rPr>
          <w:rFonts w:ascii="Calibri" w:hAnsi="Calibri" w:cs="Calibri"/>
        </w:rPr>
        <w:t>onsider using “Student View.”)</w:t>
      </w:r>
    </w:p>
    <w:p w14:paraId="1C9B114F" w14:textId="77777777" w:rsidR="00E05DCA" w:rsidRPr="004852F5" w:rsidRDefault="00AA1749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>Announcements</w:t>
      </w:r>
      <w:r w:rsidRPr="004852F5">
        <w:rPr>
          <w:rFonts w:ascii="Calibri" w:hAnsi="Calibri" w:cs="Calibri"/>
        </w:rPr>
        <w:t xml:space="preserve">: </w:t>
      </w:r>
    </w:p>
    <w:p w14:paraId="47077DCB" w14:textId="77777777" w:rsidR="00E05DCA" w:rsidRPr="004852F5" w:rsidRDefault="00AA1749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Set new due dates for pre-scheduled announcements.</w:t>
      </w:r>
    </w:p>
    <w:p w14:paraId="5662023A" w14:textId="19B16F4C" w:rsidR="00AA1749" w:rsidRPr="004852F5" w:rsidRDefault="00AA1749" w:rsidP="00273E71">
      <w:pPr>
        <w:pStyle w:val="ListParagraph"/>
        <w:numPr>
          <w:ilvl w:val="2"/>
          <w:numId w:val="5"/>
        </w:numPr>
        <w:spacing w:after="120" w:line="276" w:lineRule="auto"/>
        <w:ind w:left="162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Delete old announcements you will not need.</w:t>
      </w:r>
    </w:p>
    <w:p w14:paraId="2BE38078" w14:textId="3BC4B01A" w:rsidR="00773C9E" w:rsidRPr="001F4702" w:rsidRDefault="00C31CCE" w:rsidP="00273E71">
      <w:pPr>
        <w:pStyle w:val="ListParagraph"/>
        <w:numPr>
          <w:ilvl w:val="1"/>
          <w:numId w:val="5"/>
        </w:numPr>
        <w:spacing w:after="120" w:line="276" w:lineRule="auto"/>
        <w:ind w:left="720" w:hanging="720"/>
        <w:rPr>
          <w:rFonts w:asciiTheme="majorHAnsi" w:hAnsiTheme="majorHAnsi" w:cstheme="majorHAnsi"/>
          <w:b/>
          <w:i/>
          <w:color w:val="0070C0"/>
          <w:u w:val="single"/>
        </w:rPr>
      </w:pPr>
      <w:r w:rsidRPr="004852F5">
        <w:rPr>
          <w:rFonts w:ascii="Calibri" w:hAnsi="Calibri" w:cs="Calibri"/>
          <w:b/>
          <w:bCs/>
        </w:rPr>
        <w:t>Calendar</w:t>
      </w:r>
      <w:r w:rsidRPr="004852F5">
        <w:rPr>
          <w:rFonts w:ascii="Calibri" w:hAnsi="Calibri" w:cs="Calibri"/>
        </w:rPr>
        <w:t>: Double check</w:t>
      </w:r>
      <w:r w:rsidR="00E7649D">
        <w:rPr>
          <w:rFonts w:ascii="Calibri" w:hAnsi="Calibri" w:cs="Calibri"/>
        </w:rPr>
        <w:t xml:space="preserve"> </w:t>
      </w:r>
      <w:r w:rsidRPr="004852F5">
        <w:rPr>
          <w:rFonts w:ascii="Calibri" w:hAnsi="Calibri" w:cs="Calibri"/>
        </w:rPr>
        <w:t>events that imported over.</w:t>
      </w:r>
      <w:r w:rsidR="00773C9E" w:rsidRPr="001F4702">
        <w:rPr>
          <w:rFonts w:asciiTheme="majorHAnsi" w:hAnsiTheme="majorHAnsi" w:cstheme="majorHAnsi"/>
          <w:b/>
          <w:i/>
          <w:color w:val="0070C0"/>
          <w:u w:val="single"/>
        </w:rPr>
        <w:br w:type="page"/>
      </w:r>
    </w:p>
    <w:p w14:paraId="2446E7F6" w14:textId="77777777" w:rsidR="006A6ECE" w:rsidRPr="001F4702" w:rsidRDefault="006A6ECE" w:rsidP="00273E71">
      <w:pPr>
        <w:spacing w:after="120" w:line="276" w:lineRule="auto"/>
        <w:jc w:val="center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lastRenderedPageBreak/>
        <w:t>All Courses</w:t>
      </w:r>
    </w:p>
    <w:p w14:paraId="0846EEE1" w14:textId="7D5FD94C" w:rsidR="006A6ECE" w:rsidRPr="001F4702" w:rsidRDefault="006A6ECE" w:rsidP="00273E71">
      <w:pPr>
        <w:spacing w:after="120" w:line="276" w:lineRule="auto"/>
        <w:rPr>
          <w:rFonts w:asciiTheme="majorHAnsi" w:hAnsiTheme="majorHAnsi" w:cstheme="majorHAnsi"/>
          <w:b/>
          <w:bCs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Course Settings</w:t>
      </w:r>
    </w:p>
    <w:p w14:paraId="32A05FC9" w14:textId="24440C6B" w:rsidR="00AA48FA" w:rsidRPr="00C642CF" w:rsidRDefault="006B1932" w:rsidP="00297295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C642CF">
        <w:rPr>
          <w:rFonts w:ascii="Calibri" w:hAnsi="Calibri" w:cs="Calibri"/>
        </w:rPr>
        <w:t>Ensure</w:t>
      </w:r>
      <w:r w:rsidR="003C03C2" w:rsidRPr="00C642CF">
        <w:rPr>
          <w:rFonts w:ascii="Calibri" w:hAnsi="Calibri" w:cs="Calibri"/>
        </w:rPr>
        <w:t xml:space="preserve"> that</w:t>
      </w:r>
      <w:r w:rsidR="00994E94" w:rsidRPr="00C642CF">
        <w:rPr>
          <w:rFonts w:ascii="Calibri" w:hAnsi="Calibri" w:cs="Calibri"/>
        </w:rPr>
        <w:t xml:space="preserve"> </w:t>
      </w:r>
      <w:r w:rsidR="00C80C8F" w:rsidRPr="00C642CF">
        <w:rPr>
          <w:rFonts w:ascii="Calibri" w:hAnsi="Calibri" w:cs="Calibri"/>
        </w:rPr>
        <w:t>the</w:t>
      </w:r>
      <w:r w:rsidRPr="00C642CF">
        <w:rPr>
          <w:rFonts w:ascii="Calibri" w:hAnsi="Calibri" w:cs="Calibri"/>
        </w:rPr>
        <w:t xml:space="preserve"> course is published</w:t>
      </w:r>
      <w:r w:rsidR="00C642CF" w:rsidRPr="00C642CF">
        <w:rPr>
          <w:rFonts w:ascii="Calibri" w:hAnsi="Calibri" w:cs="Calibri"/>
        </w:rPr>
        <w:t xml:space="preserve"> and </w:t>
      </w:r>
      <w:r w:rsidR="00C642CF">
        <w:rPr>
          <w:rFonts w:ascii="Calibri" w:hAnsi="Calibri" w:cs="Calibri"/>
        </w:rPr>
        <w:t>c</w:t>
      </w:r>
      <w:r w:rsidRPr="00C642CF">
        <w:rPr>
          <w:rFonts w:ascii="Calibri" w:hAnsi="Calibri" w:cs="Calibri"/>
        </w:rPr>
        <w:t>heck visibility dates for students</w:t>
      </w:r>
      <w:r w:rsidR="00AA48FA" w:rsidRPr="00C642CF">
        <w:rPr>
          <w:rFonts w:ascii="Calibri" w:hAnsi="Calibri" w:cs="Calibri"/>
        </w:rPr>
        <w:t xml:space="preserve"> (start/end dates)</w:t>
      </w:r>
      <w:r w:rsidR="00F0217B" w:rsidRPr="00C642CF">
        <w:rPr>
          <w:rFonts w:ascii="Calibri" w:hAnsi="Calibri" w:cs="Calibri"/>
        </w:rPr>
        <w:t>.</w:t>
      </w:r>
    </w:p>
    <w:p w14:paraId="46ABC624" w14:textId="5A56939C" w:rsidR="00A92894" w:rsidRPr="004852F5" w:rsidRDefault="00A92894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Create and set course Home </w:t>
      </w:r>
      <w:r w:rsidR="006B6EB5" w:rsidRPr="004852F5">
        <w:rPr>
          <w:rFonts w:ascii="Calibri" w:hAnsi="Calibri" w:cs="Calibri"/>
        </w:rPr>
        <w:t>P</w:t>
      </w:r>
      <w:r w:rsidRPr="004852F5">
        <w:rPr>
          <w:rFonts w:ascii="Calibri" w:hAnsi="Calibri" w:cs="Calibri"/>
        </w:rPr>
        <w:t xml:space="preserve">age. </w:t>
      </w:r>
    </w:p>
    <w:p w14:paraId="0D8C04B4" w14:textId="4DE44EF4" w:rsidR="00A92894" w:rsidRPr="004852F5" w:rsidRDefault="00A92894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Upload</w:t>
      </w:r>
      <w:r w:rsidR="00C642CF">
        <w:rPr>
          <w:rFonts w:ascii="Calibri" w:hAnsi="Calibri" w:cs="Calibri"/>
        </w:rPr>
        <w:t xml:space="preserve"> updated</w:t>
      </w:r>
      <w:r w:rsidRPr="004852F5">
        <w:rPr>
          <w:rFonts w:ascii="Calibri" w:hAnsi="Calibri" w:cs="Calibri"/>
        </w:rPr>
        <w:t xml:space="preserve"> course syllabus to the Syllabus </w:t>
      </w:r>
      <w:r w:rsidR="00C642CF">
        <w:rPr>
          <w:rFonts w:ascii="Calibri" w:hAnsi="Calibri" w:cs="Calibri"/>
        </w:rPr>
        <w:t>tab.</w:t>
      </w:r>
    </w:p>
    <w:p w14:paraId="4D877437" w14:textId="376143E3" w:rsidR="008F3B6F" w:rsidRPr="004852F5" w:rsidRDefault="006B1932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Hide/move unused c</w:t>
      </w:r>
      <w:r w:rsidR="00AA48FA" w:rsidRPr="004852F5">
        <w:rPr>
          <w:rFonts w:ascii="Calibri" w:hAnsi="Calibri" w:cs="Calibri"/>
        </w:rPr>
        <w:t>ourse navigation tabs</w:t>
      </w:r>
      <w:r w:rsidRPr="004852F5">
        <w:rPr>
          <w:rFonts w:ascii="Calibri" w:hAnsi="Calibri" w:cs="Calibri"/>
        </w:rPr>
        <w:t xml:space="preserve">. </w:t>
      </w:r>
      <w:r w:rsidR="00AA48FA" w:rsidRPr="004852F5">
        <w:rPr>
          <w:rFonts w:ascii="Calibri" w:hAnsi="Calibri" w:cs="Calibri"/>
        </w:rPr>
        <w:t xml:space="preserve">(Note: </w:t>
      </w:r>
      <w:r w:rsidR="00E05DCA" w:rsidRPr="004852F5">
        <w:rPr>
          <w:rFonts w:ascii="Calibri" w:hAnsi="Calibri" w:cs="Calibri"/>
        </w:rPr>
        <w:t>I</w:t>
      </w:r>
      <w:r w:rsidR="00AA48FA" w:rsidRPr="004852F5">
        <w:rPr>
          <w:rFonts w:ascii="Calibri" w:hAnsi="Calibri" w:cs="Calibri"/>
        </w:rPr>
        <w:t>t is recommended that the Files an</w:t>
      </w:r>
      <w:r w:rsidR="00C642CF">
        <w:rPr>
          <w:rFonts w:ascii="Calibri" w:hAnsi="Calibri" w:cs="Calibri"/>
        </w:rPr>
        <w:t xml:space="preserve">d </w:t>
      </w:r>
      <w:r w:rsidR="00AA48FA" w:rsidRPr="004852F5">
        <w:rPr>
          <w:rFonts w:ascii="Calibri" w:hAnsi="Calibri" w:cs="Calibri"/>
        </w:rPr>
        <w:t>Pages tabs be hidden from students</w:t>
      </w:r>
      <w:r w:rsidR="0088122F" w:rsidRPr="004852F5">
        <w:rPr>
          <w:rFonts w:ascii="Calibri" w:hAnsi="Calibri" w:cs="Calibri"/>
        </w:rPr>
        <w:t>, as well as any tabs for Canvas</w:t>
      </w:r>
      <w:r w:rsidR="00AA48FA" w:rsidRPr="004852F5">
        <w:rPr>
          <w:rFonts w:ascii="Calibri" w:hAnsi="Calibri" w:cs="Calibri"/>
        </w:rPr>
        <w:t xml:space="preserve"> tools that your course will not be using</w:t>
      </w:r>
      <w:r w:rsidR="00594D45" w:rsidRPr="004852F5">
        <w:rPr>
          <w:rFonts w:ascii="Calibri" w:hAnsi="Calibri" w:cs="Calibri"/>
        </w:rPr>
        <w:t>, so that students will work through the material in the order you design</w:t>
      </w:r>
      <w:r w:rsidR="001C72AF" w:rsidRPr="004852F5">
        <w:rPr>
          <w:rFonts w:ascii="Calibri" w:hAnsi="Calibri" w:cs="Calibri"/>
        </w:rPr>
        <w:t xml:space="preserve"> </w:t>
      </w:r>
      <w:r w:rsidR="00926C82" w:rsidRPr="004852F5">
        <w:rPr>
          <w:rFonts w:ascii="Calibri" w:hAnsi="Calibri" w:cs="Calibri"/>
        </w:rPr>
        <w:t>with course modules</w:t>
      </w:r>
      <w:r w:rsidR="00AA48FA" w:rsidRPr="004852F5">
        <w:rPr>
          <w:rFonts w:ascii="Calibri" w:hAnsi="Calibri" w:cs="Calibri"/>
        </w:rPr>
        <w:t xml:space="preserve">. </w:t>
      </w:r>
      <w:r w:rsidR="00F0217B" w:rsidRPr="004852F5">
        <w:rPr>
          <w:rFonts w:ascii="Calibri" w:hAnsi="Calibri" w:cs="Calibri"/>
        </w:rPr>
        <w:t>The a</w:t>
      </w:r>
      <w:r w:rsidR="00AA48FA" w:rsidRPr="004852F5">
        <w:rPr>
          <w:rFonts w:ascii="Calibri" w:hAnsi="Calibri" w:cs="Calibri"/>
        </w:rPr>
        <w:t>ttendance tab is not viewable by students.)</w:t>
      </w:r>
    </w:p>
    <w:p w14:paraId="1161E2C6" w14:textId="4E953364" w:rsidR="00A92894" w:rsidRPr="004852F5" w:rsidRDefault="00A92894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Publish </w:t>
      </w:r>
      <w:r w:rsidRPr="004852F5">
        <w:rPr>
          <w:rFonts w:ascii="Calibri" w:hAnsi="Calibri" w:cs="Calibri"/>
          <w:i/>
          <w:iCs/>
        </w:rPr>
        <w:t>al</w:t>
      </w:r>
      <w:r w:rsidR="00334312" w:rsidRPr="004852F5">
        <w:rPr>
          <w:rFonts w:ascii="Calibri" w:hAnsi="Calibri" w:cs="Calibri"/>
          <w:i/>
          <w:iCs/>
        </w:rPr>
        <w:t>l</w:t>
      </w:r>
      <w:r w:rsidR="00334312" w:rsidRPr="004852F5">
        <w:rPr>
          <w:rFonts w:ascii="Calibri" w:hAnsi="Calibri" w:cs="Calibri"/>
        </w:rPr>
        <w:t xml:space="preserve"> elements of the </w:t>
      </w:r>
      <w:r w:rsidR="00893A51" w:rsidRPr="004852F5">
        <w:rPr>
          <w:rFonts w:ascii="Calibri" w:hAnsi="Calibri" w:cs="Calibri"/>
        </w:rPr>
        <w:t xml:space="preserve">course </w:t>
      </w:r>
      <w:r w:rsidR="00334312" w:rsidRPr="004852F5">
        <w:rPr>
          <w:rFonts w:ascii="Calibri" w:hAnsi="Calibri" w:cs="Calibri"/>
        </w:rPr>
        <w:t>(</w:t>
      </w:r>
      <w:r w:rsidR="00F526EB" w:rsidRPr="004852F5">
        <w:rPr>
          <w:rFonts w:ascii="Calibri" w:hAnsi="Calibri" w:cs="Calibri"/>
        </w:rPr>
        <w:t>modules, pages, discussions</w:t>
      </w:r>
      <w:r w:rsidR="00334312" w:rsidRPr="004852F5">
        <w:rPr>
          <w:rFonts w:ascii="Calibri" w:hAnsi="Calibri" w:cs="Calibri"/>
        </w:rPr>
        <w:t>, forums, exams/quizzes</w:t>
      </w:r>
      <w:r w:rsidR="00FE4107" w:rsidRPr="004852F5">
        <w:rPr>
          <w:rFonts w:ascii="Calibri" w:hAnsi="Calibri" w:cs="Calibri"/>
        </w:rPr>
        <w:t>, hotlinks, etc.</w:t>
      </w:r>
      <w:r w:rsidR="00334312" w:rsidRPr="004852F5">
        <w:rPr>
          <w:rFonts w:ascii="Calibri" w:hAnsi="Calibri" w:cs="Calibri"/>
        </w:rPr>
        <w:t>)</w:t>
      </w:r>
      <w:r w:rsidRPr="004852F5">
        <w:rPr>
          <w:rFonts w:ascii="Calibri" w:hAnsi="Calibri" w:cs="Calibri"/>
        </w:rPr>
        <w:t xml:space="preserve">. </w:t>
      </w:r>
      <w:r w:rsidR="00893A51" w:rsidRPr="004852F5">
        <w:rPr>
          <w:rFonts w:ascii="Calibri" w:hAnsi="Calibri" w:cs="Calibri"/>
        </w:rPr>
        <w:t>(</w:t>
      </w:r>
      <w:r w:rsidR="00523177" w:rsidRPr="004852F5">
        <w:rPr>
          <w:rFonts w:ascii="Calibri" w:hAnsi="Calibri" w:cs="Calibri"/>
        </w:rPr>
        <w:t xml:space="preserve">Note: </w:t>
      </w:r>
      <w:r w:rsidRPr="004852F5">
        <w:rPr>
          <w:rFonts w:ascii="Calibri" w:hAnsi="Calibri" w:cs="Calibri"/>
        </w:rPr>
        <w:t>S</w:t>
      </w:r>
      <w:r w:rsidR="00334312" w:rsidRPr="004852F5">
        <w:rPr>
          <w:rFonts w:ascii="Calibri" w:hAnsi="Calibri" w:cs="Calibri"/>
        </w:rPr>
        <w:t xml:space="preserve">tudents </w:t>
      </w:r>
      <w:r w:rsidR="003970FB" w:rsidRPr="004852F5">
        <w:rPr>
          <w:rFonts w:ascii="Calibri" w:hAnsi="Calibri" w:cs="Calibri"/>
        </w:rPr>
        <w:t xml:space="preserve">can </w:t>
      </w:r>
      <w:r w:rsidR="00334312" w:rsidRPr="004852F5">
        <w:rPr>
          <w:rFonts w:ascii="Calibri" w:hAnsi="Calibri" w:cs="Calibri"/>
        </w:rPr>
        <w:t>view only published items</w:t>
      </w:r>
      <w:r w:rsidR="00272068" w:rsidRPr="004852F5">
        <w:rPr>
          <w:rFonts w:ascii="Calibri" w:hAnsi="Calibri" w:cs="Calibri"/>
        </w:rPr>
        <w:t>).</w:t>
      </w:r>
    </w:p>
    <w:p w14:paraId="543021AB" w14:textId="0405474D" w:rsidR="00EC1770" w:rsidRPr="004852F5" w:rsidRDefault="00A92894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Install any </w:t>
      </w:r>
      <w:r w:rsidR="00AA48FA" w:rsidRPr="004852F5">
        <w:rPr>
          <w:rFonts w:ascii="Calibri" w:hAnsi="Calibri" w:cs="Calibri"/>
        </w:rPr>
        <w:t>External Apps</w:t>
      </w:r>
      <w:r w:rsidRPr="004852F5">
        <w:rPr>
          <w:rFonts w:ascii="Calibri" w:hAnsi="Calibri" w:cs="Calibri"/>
        </w:rPr>
        <w:t xml:space="preserve"> (</w:t>
      </w:r>
      <w:r w:rsidR="00AA48FA" w:rsidRPr="004852F5">
        <w:rPr>
          <w:rFonts w:ascii="Calibri" w:hAnsi="Calibri" w:cs="Calibri"/>
        </w:rPr>
        <w:t>LTI tools</w:t>
      </w:r>
      <w:r w:rsidRPr="004852F5">
        <w:rPr>
          <w:rFonts w:ascii="Calibri" w:hAnsi="Calibri" w:cs="Calibri"/>
        </w:rPr>
        <w:t>)</w:t>
      </w:r>
      <w:r w:rsidR="00AA48FA" w:rsidRPr="004852F5">
        <w:rPr>
          <w:rFonts w:ascii="Calibri" w:hAnsi="Calibri" w:cs="Calibri"/>
        </w:rPr>
        <w:t xml:space="preserve"> that will be used in the </w:t>
      </w:r>
      <w:r w:rsidRPr="004852F5">
        <w:rPr>
          <w:rFonts w:ascii="Calibri" w:hAnsi="Calibri" w:cs="Calibri"/>
        </w:rPr>
        <w:t>course.</w:t>
      </w:r>
    </w:p>
    <w:p w14:paraId="37B00E77" w14:textId="4E39D242" w:rsidR="00735F06" w:rsidRPr="001F4702" w:rsidRDefault="00735F06" w:rsidP="00273E71">
      <w:pPr>
        <w:spacing w:after="120" w:line="276" w:lineRule="auto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Assignments</w:t>
      </w:r>
    </w:p>
    <w:p w14:paraId="1F454810" w14:textId="0B6DE377" w:rsidR="00735F06" w:rsidRPr="004852F5" w:rsidRDefault="00735F06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Set</w:t>
      </w:r>
      <w:r w:rsidR="000E2A7E" w:rsidRPr="004852F5">
        <w:rPr>
          <w:rFonts w:ascii="Calibri" w:hAnsi="Calibri" w:cs="Calibri"/>
        </w:rPr>
        <w:t xml:space="preserve"> due dates and</w:t>
      </w:r>
      <w:r w:rsidRPr="004852F5">
        <w:rPr>
          <w:rFonts w:ascii="Calibri" w:hAnsi="Calibri" w:cs="Calibri"/>
        </w:rPr>
        <w:t xml:space="preserve"> dates of availability (available from/until).</w:t>
      </w:r>
    </w:p>
    <w:p w14:paraId="66DE621D" w14:textId="5F62DCA2" w:rsidR="00265D9D" w:rsidRPr="004852F5" w:rsidRDefault="00265D9D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Make clear how </w:t>
      </w:r>
      <w:r w:rsidR="00735B92" w:rsidRPr="004852F5">
        <w:rPr>
          <w:rFonts w:ascii="Calibri" w:hAnsi="Calibri" w:cs="Calibri"/>
        </w:rPr>
        <w:t xml:space="preserve">students will submit assignments (upload a file, </w:t>
      </w:r>
      <w:r w:rsidR="00995ACC">
        <w:rPr>
          <w:rFonts w:ascii="Calibri" w:hAnsi="Calibri" w:cs="Calibri"/>
        </w:rPr>
        <w:t xml:space="preserve">submit a </w:t>
      </w:r>
      <w:r w:rsidR="00735B92" w:rsidRPr="004852F5">
        <w:rPr>
          <w:rFonts w:ascii="Calibri" w:hAnsi="Calibri" w:cs="Calibri"/>
        </w:rPr>
        <w:t>paper copy</w:t>
      </w:r>
      <w:r w:rsidR="00892DA8">
        <w:rPr>
          <w:rFonts w:ascii="Calibri" w:hAnsi="Calibri" w:cs="Calibri"/>
        </w:rPr>
        <w:t>,</w:t>
      </w:r>
      <w:r w:rsidR="00A01620" w:rsidRPr="004852F5">
        <w:rPr>
          <w:rFonts w:ascii="Calibri" w:hAnsi="Calibri" w:cs="Calibri"/>
        </w:rPr>
        <w:t xml:space="preserve"> etc.)</w:t>
      </w:r>
      <w:r w:rsidR="00FE5D41" w:rsidRPr="004852F5">
        <w:rPr>
          <w:rFonts w:ascii="Calibri" w:hAnsi="Calibri" w:cs="Calibri"/>
        </w:rPr>
        <w:t>.</w:t>
      </w:r>
    </w:p>
    <w:p w14:paraId="2D7F7023" w14:textId="68BEFEC6" w:rsidR="00841C15" w:rsidRPr="004852F5" w:rsidRDefault="00735F06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Set </w:t>
      </w:r>
      <w:r w:rsidR="00265D9D" w:rsidRPr="004852F5">
        <w:rPr>
          <w:rFonts w:ascii="Calibri" w:hAnsi="Calibri" w:cs="Calibri"/>
        </w:rPr>
        <w:t>assignment</w:t>
      </w:r>
      <w:r w:rsidRPr="004852F5">
        <w:rPr>
          <w:rFonts w:ascii="Calibri" w:hAnsi="Calibri" w:cs="Calibri"/>
        </w:rPr>
        <w:t xml:space="preserve"> restrictions, including </w:t>
      </w:r>
      <w:r w:rsidR="00265D9D" w:rsidRPr="004852F5">
        <w:rPr>
          <w:rFonts w:ascii="Calibri" w:hAnsi="Calibri" w:cs="Calibri"/>
        </w:rPr>
        <w:t>type</w:t>
      </w:r>
      <w:r w:rsidR="00735B92" w:rsidRPr="004852F5">
        <w:rPr>
          <w:rFonts w:ascii="Calibri" w:hAnsi="Calibri" w:cs="Calibri"/>
        </w:rPr>
        <w:t xml:space="preserve"> and number</w:t>
      </w:r>
      <w:r w:rsidR="00265D9D" w:rsidRPr="004852F5">
        <w:rPr>
          <w:rFonts w:ascii="Calibri" w:hAnsi="Calibri" w:cs="Calibri"/>
        </w:rPr>
        <w:t xml:space="preserve"> of file</w:t>
      </w:r>
      <w:r w:rsidR="00A01620" w:rsidRPr="004852F5">
        <w:rPr>
          <w:rFonts w:ascii="Calibri" w:hAnsi="Calibri" w:cs="Calibri"/>
        </w:rPr>
        <w:t>s</w:t>
      </w:r>
      <w:r w:rsidRPr="004852F5">
        <w:rPr>
          <w:rFonts w:ascii="Calibri" w:hAnsi="Calibri" w:cs="Calibri"/>
        </w:rPr>
        <w:t xml:space="preserve">, </w:t>
      </w:r>
      <w:r w:rsidR="00A01620" w:rsidRPr="004852F5">
        <w:rPr>
          <w:rFonts w:ascii="Calibri" w:hAnsi="Calibri" w:cs="Calibri"/>
        </w:rPr>
        <w:t>whether students can resubmit</w:t>
      </w:r>
      <w:r w:rsidRPr="004852F5">
        <w:rPr>
          <w:rFonts w:ascii="Calibri" w:hAnsi="Calibri" w:cs="Calibri"/>
        </w:rPr>
        <w:t>,</w:t>
      </w:r>
      <w:r w:rsidR="00A01620" w:rsidRPr="004852F5">
        <w:rPr>
          <w:rFonts w:ascii="Calibri" w:hAnsi="Calibri" w:cs="Calibri"/>
        </w:rPr>
        <w:t xml:space="preserve"> </w:t>
      </w:r>
      <w:r w:rsidR="00265D9D" w:rsidRPr="004852F5">
        <w:rPr>
          <w:rFonts w:ascii="Calibri" w:hAnsi="Calibri" w:cs="Calibri"/>
        </w:rPr>
        <w:t>whether peer review is required</w:t>
      </w:r>
      <w:r w:rsidRPr="004852F5">
        <w:rPr>
          <w:rFonts w:ascii="Calibri" w:hAnsi="Calibri" w:cs="Calibri"/>
        </w:rPr>
        <w:t>, etc.</w:t>
      </w:r>
    </w:p>
    <w:p w14:paraId="047C0AB6" w14:textId="4F9B153C" w:rsidR="00A01620" w:rsidRPr="004852F5" w:rsidRDefault="00995ACC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Best Practice: </w:t>
      </w:r>
      <w:r w:rsidR="00FE5D41" w:rsidRPr="004852F5">
        <w:rPr>
          <w:rFonts w:ascii="Calibri" w:hAnsi="Calibri" w:cs="Calibri"/>
        </w:rPr>
        <w:t xml:space="preserve">Consider </w:t>
      </w:r>
      <w:r w:rsidR="008416CC" w:rsidRPr="004852F5">
        <w:rPr>
          <w:rFonts w:ascii="Calibri" w:hAnsi="Calibri" w:cs="Calibri"/>
        </w:rPr>
        <w:t>using</w:t>
      </w:r>
      <w:r w:rsidR="00FE5D41" w:rsidRPr="004852F5">
        <w:rPr>
          <w:rFonts w:ascii="Calibri" w:hAnsi="Calibri" w:cs="Calibri"/>
        </w:rPr>
        <w:t xml:space="preserve"> </w:t>
      </w:r>
      <w:proofErr w:type="spellStart"/>
      <w:r w:rsidR="00FE5D41" w:rsidRPr="004852F5">
        <w:rPr>
          <w:rFonts w:ascii="Calibri" w:hAnsi="Calibri" w:cs="Calibri"/>
        </w:rPr>
        <w:t>TurnItIn</w:t>
      </w:r>
      <w:proofErr w:type="spellEnd"/>
      <w:r w:rsidR="00523177" w:rsidRPr="004852F5">
        <w:rPr>
          <w:rFonts w:ascii="Calibri" w:hAnsi="Calibri" w:cs="Calibri"/>
        </w:rPr>
        <w:t xml:space="preserve"> for essays. (Note: </w:t>
      </w:r>
      <w:proofErr w:type="spellStart"/>
      <w:r w:rsidR="00523177" w:rsidRPr="004852F5">
        <w:rPr>
          <w:rFonts w:ascii="Calibri" w:hAnsi="Calibri" w:cs="Calibri"/>
        </w:rPr>
        <w:t>TurnItIn</w:t>
      </w:r>
      <w:proofErr w:type="spellEnd"/>
      <w:r w:rsidR="00523177" w:rsidRPr="004852F5">
        <w:rPr>
          <w:rFonts w:ascii="Calibri" w:hAnsi="Calibri" w:cs="Calibri"/>
        </w:rPr>
        <w:t xml:space="preserve"> automatically checks papers for plagiarism and can be set to provide automatic comments on grammar, etc.)</w:t>
      </w:r>
    </w:p>
    <w:p w14:paraId="086C4D7A" w14:textId="0F25C981" w:rsidR="00303524" w:rsidRPr="001F4702" w:rsidRDefault="00303524" w:rsidP="00273E71">
      <w:pPr>
        <w:spacing w:after="120" w:line="276" w:lineRule="auto"/>
        <w:rPr>
          <w:rFonts w:asciiTheme="majorHAnsi" w:hAnsiTheme="majorHAnsi" w:cstheme="majorHAnsi"/>
          <w:b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Quizzes/</w:t>
      </w:r>
      <w:r w:rsidR="003B25E8" w:rsidRPr="001F4702">
        <w:rPr>
          <w:rFonts w:asciiTheme="majorHAnsi" w:hAnsiTheme="majorHAnsi" w:cstheme="majorHAnsi"/>
          <w:b/>
          <w:i/>
          <w:color w:val="0070C0"/>
          <w:u w:val="single"/>
        </w:rPr>
        <w:t>E</w:t>
      </w: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xams</w:t>
      </w:r>
    </w:p>
    <w:p w14:paraId="1100A545" w14:textId="374688F8" w:rsidR="00B51941" w:rsidRPr="004852F5" w:rsidRDefault="00BB48C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Set </w:t>
      </w:r>
      <w:r w:rsidR="008B7ACE" w:rsidRPr="004852F5">
        <w:rPr>
          <w:rFonts w:ascii="Calibri" w:hAnsi="Calibri" w:cs="Calibri"/>
        </w:rPr>
        <w:t xml:space="preserve">due dates and </w:t>
      </w:r>
      <w:r w:rsidRPr="004852F5">
        <w:rPr>
          <w:rFonts w:ascii="Calibri" w:hAnsi="Calibri" w:cs="Calibri"/>
        </w:rPr>
        <w:t>d</w:t>
      </w:r>
      <w:r w:rsidR="00B51941" w:rsidRPr="004852F5">
        <w:rPr>
          <w:rFonts w:ascii="Calibri" w:hAnsi="Calibri" w:cs="Calibri"/>
        </w:rPr>
        <w:t>ates of availability (available from/until)</w:t>
      </w:r>
      <w:r w:rsidRPr="004852F5">
        <w:rPr>
          <w:rFonts w:ascii="Calibri" w:hAnsi="Calibri" w:cs="Calibri"/>
        </w:rPr>
        <w:t>.</w:t>
      </w:r>
    </w:p>
    <w:p w14:paraId="60D10DF9" w14:textId="08F66334" w:rsidR="00B51941" w:rsidRPr="004852F5" w:rsidRDefault="00BB48CE" w:rsidP="00BF4452">
      <w:pPr>
        <w:pStyle w:val="ListParagraph"/>
        <w:numPr>
          <w:ilvl w:val="1"/>
          <w:numId w:val="5"/>
        </w:numPr>
        <w:spacing w:line="276" w:lineRule="auto"/>
        <w:ind w:left="1181" w:hanging="547"/>
        <w:rPr>
          <w:rFonts w:ascii="Calibri" w:hAnsi="Calibri" w:cs="Calibri"/>
        </w:rPr>
      </w:pPr>
      <w:r w:rsidRPr="004852F5">
        <w:rPr>
          <w:rFonts w:ascii="Calibri" w:hAnsi="Calibri" w:cs="Calibri"/>
        </w:rPr>
        <w:t>Set q</w:t>
      </w:r>
      <w:r w:rsidR="00B51941" w:rsidRPr="004852F5">
        <w:rPr>
          <w:rFonts w:ascii="Calibri" w:hAnsi="Calibri" w:cs="Calibri"/>
        </w:rPr>
        <w:t>uiz</w:t>
      </w:r>
      <w:r w:rsidRPr="004852F5">
        <w:rPr>
          <w:rFonts w:ascii="Calibri" w:hAnsi="Calibri" w:cs="Calibri"/>
        </w:rPr>
        <w:t xml:space="preserve"> and </w:t>
      </w:r>
      <w:r w:rsidR="00B51941" w:rsidRPr="004852F5">
        <w:rPr>
          <w:rFonts w:ascii="Calibri" w:hAnsi="Calibri" w:cs="Calibri"/>
        </w:rPr>
        <w:t xml:space="preserve">exam </w:t>
      </w:r>
      <w:r w:rsidR="00C01BE2" w:rsidRPr="004852F5">
        <w:rPr>
          <w:rFonts w:ascii="Calibri" w:hAnsi="Calibri" w:cs="Calibri"/>
        </w:rPr>
        <w:t>restrictions</w:t>
      </w:r>
      <w:r w:rsidRPr="004852F5">
        <w:rPr>
          <w:rFonts w:ascii="Calibri" w:hAnsi="Calibri" w:cs="Calibri"/>
        </w:rPr>
        <w:t xml:space="preserve">, </w:t>
      </w:r>
      <w:r w:rsidR="00B51941" w:rsidRPr="004852F5">
        <w:rPr>
          <w:rFonts w:ascii="Calibri" w:hAnsi="Calibri" w:cs="Calibri"/>
        </w:rPr>
        <w:t xml:space="preserve">including time limit, number of attempts, </w:t>
      </w:r>
      <w:r w:rsidR="008B7ACE" w:rsidRPr="004852F5">
        <w:rPr>
          <w:rFonts w:ascii="Calibri" w:hAnsi="Calibri" w:cs="Calibri"/>
        </w:rPr>
        <w:t>answer shuffling</w:t>
      </w:r>
      <w:r w:rsidR="00B51941" w:rsidRPr="004852F5">
        <w:rPr>
          <w:rFonts w:ascii="Calibri" w:hAnsi="Calibri" w:cs="Calibri"/>
        </w:rPr>
        <w:t>, etc.</w:t>
      </w:r>
      <w:r w:rsidR="008B7ACE" w:rsidRPr="004852F5">
        <w:rPr>
          <w:rFonts w:ascii="Calibri" w:hAnsi="Calibri" w:cs="Calibri"/>
        </w:rPr>
        <w:t xml:space="preserve"> (</w:t>
      </w:r>
      <w:r w:rsidR="00CB7C4A" w:rsidRPr="004852F5">
        <w:rPr>
          <w:rFonts w:ascii="Calibri" w:hAnsi="Calibri" w:cs="Calibri"/>
        </w:rPr>
        <w:t>Note</w:t>
      </w:r>
      <w:r w:rsidR="008B7ACE" w:rsidRPr="004852F5">
        <w:rPr>
          <w:rFonts w:ascii="Calibri" w:hAnsi="Calibri" w:cs="Calibri"/>
        </w:rPr>
        <w:t xml:space="preserve">: </w:t>
      </w:r>
      <w:r w:rsidR="00817BF8" w:rsidRPr="004852F5">
        <w:rPr>
          <w:rFonts w:ascii="Calibri" w:hAnsi="Calibri" w:cs="Calibri"/>
        </w:rPr>
        <w:t>Each term, c</w:t>
      </w:r>
      <w:r w:rsidR="001B381E" w:rsidRPr="004852F5">
        <w:rPr>
          <w:rFonts w:ascii="Calibri" w:hAnsi="Calibri" w:cs="Calibri"/>
        </w:rPr>
        <w:t xml:space="preserve">onsider transitioning some quizzes to “New Quizzes” </w:t>
      </w:r>
      <w:r w:rsidR="00417FA1" w:rsidRPr="004852F5">
        <w:rPr>
          <w:rFonts w:ascii="Calibri" w:hAnsi="Calibri" w:cs="Calibri"/>
        </w:rPr>
        <w:t>as</w:t>
      </w:r>
      <w:r w:rsidR="001B381E" w:rsidRPr="004852F5">
        <w:rPr>
          <w:rFonts w:ascii="Calibri" w:hAnsi="Calibri" w:cs="Calibri"/>
        </w:rPr>
        <w:t xml:space="preserve"> Canvas’s “Classic Quizzes” sunset in </w:t>
      </w:r>
      <w:r w:rsidR="00817BF8" w:rsidRPr="004852F5">
        <w:rPr>
          <w:rFonts w:ascii="Calibri" w:hAnsi="Calibri" w:cs="Calibri"/>
        </w:rPr>
        <w:t>June 2024.)</w:t>
      </w:r>
    </w:p>
    <w:p w14:paraId="4F11F55A" w14:textId="2B2B1B1B" w:rsidR="00C01BE2" w:rsidRPr="004852F5" w:rsidRDefault="00BB48C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Preview quizzes and exams to ensure they show up correctly for students</w:t>
      </w:r>
      <w:r w:rsidR="00817BF8" w:rsidRPr="004852F5">
        <w:rPr>
          <w:rFonts w:ascii="Calibri" w:hAnsi="Calibri" w:cs="Calibri"/>
        </w:rPr>
        <w:t>.</w:t>
      </w:r>
      <w:r w:rsidR="00B51941" w:rsidRPr="004852F5">
        <w:rPr>
          <w:rFonts w:ascii="Calibri" w:hAnsi="Calibri" w:cs="Calibri"/>
        </w:rPr>
        <w:t xml:space="preserve"> (</w:t>
      </w:r>
      <w:r w:rsidR="00817BF8" w:rsidRPr="004852F5">
        <w:rPr>
          <w:rFonts w:ascii="Calibri" w:hAnsi="Calibri" w:cs="Calibri"/>
        </w:rPr>
        <w:t>N</w:t>
      </w:r>
      <w:r w:rsidR="00CB7C4A" w:rsidRPr="004852F5">
        <w:rPr>
          <w:rFonts w:ascii="Calibri" w:hAnsi="Calibri" w:cs="Calibri"/>
        </w:rPr>
        <w:t>ote</w:t>
      </w:r>
      <w:r w:rsidR="00817BF8" w:rsidRPr="004852F5">
        <w:rPr>
          <w:rFonts w:ascii="Calibri" w:hAnsi="Calibri" w:cs="Calibri"/>
        </w:rPr>
        <w:t>: U</w:t>
      </w:r>
      <w:r w:rsidR="00B51941" w:rsidRPr="004852F5">
        <w:rPr>
          <w:rFonts w:ascii="Calibri" w:hAnsi="Calibri" w:cs="Calibri"/>
        </w:rPr>
        <w:t>se the “Preview” button when in the quiz/exam or take the exam using the “Student View” option</w:t>
      </w:r>
      <w:r w:rsidR="00BF4452">
        <w:rPr>
          <w:rFonts w:ascii="Calibri" w:hAnsi="Calibri" w:cs="Calibri"/>
        </w:rPr>
        <w:t>.</w:t>
      </w:r>
      <w:r w:rsidR="00B51941" w:rsidRPr="004852F5">
        <w:rPr>
          <w:rFonts w:ascii="Calibri" w:hAnsi="Calibri" w:cs="Calibri"/>
        </w:rPr>
        <w:t>)</w:t>
      </w:r>
    </w:p>
    <w:p w14:paraId="0551E309" w14:textId="36CCF14C" w:rsidR="00A406BD" w:rsidRPr="004852F5" w:rsidRDefault="005C6F33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 xml:space="preserve">Best Practice: </w:t>
      </w:r>
      <w:r w:rsidR="00A406BD" w:rsidRPr="004852F5">
        <w:rPr>
          <w:rFonts w:ascii="Calibri" w:hAnsi="Calibri" w:cs="Calibri"/>
        </w:rPr>
        <w:t xml:space="preserve">Provide instructions if students will be using test proctoring services. </w:t>
      </w:r>
    </w:p>
    <w:p w14:paraId="1E21A823" w14:textId="038AA994" w:rsidR="00EC08E3" w:rsidRPr="001F4702" w:rsidRDefault="00EC08E3" w:rsidP="00273E71">
      <w:pPr>
        <w:spacing w:after="120" w:line="276" w:lineRule="auto"/>
        <w:rPr>
          <w:rFonts w:asciiTheme="majorHAnsi" w:hAnsiTheme="majorHAnsi" w:cstheme="majorHAnsi"/>
          <w:b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Discussions</w:t>
      </w:r>
    </w:p>
    <w:p w14:paraId="771C9233" w14:textId="1627F85A" w:rsidR="00EC08E3" w:rsidRPr="004852F5" w:rsidRDefault="00EC08E3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Set due dates</w:t>
      </w:r>
      <w:r w:rsidR="008E5F20" w:rsidRPr="004852F5">
        <w:rPr>
          <w:rFonts w:ascii="Calibri" w:hAnsi="Calibri" w:cs="Calibri"/>
        </w:rPr>
        <w:t xml:space="preserve"> and dates of availability (available from/until).</w:t>
      </w:r>
    </w:p>
    <w:p w14:paraId="166F4CE5" w14:textId="4011CE11" w:rsidR="009150B9" w:rsidRPr="004852F5" w:rsidRDefault="009150B9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  <w:b/>
          <w:bCs/>
        </w:rPr>
        <w:t xml:space="preserve">Best Practice: </w:t>
      </w:r>
      <w:r w:rsidRPr="004852F5">
        <w:rPr>
          <w:rFonts w:ascii="Calibri" w:hAnsi="Calibri" w:cs="Calibri"/>
        </w:rPr>
        <w:t xml:space="preserve">Provide clear guidelines </w:t>
      </w:r>
      <w:r w:rsidR="000C3EE7" w:rsidRPr="004852F5">
        <w:rPr>
          <w:rFonts w:ascii="Calibri" w:hAnsi="Calibri" w:cs="Calibri"/>
        </w:rPr>
        <w:t>and/or a rubric for posts and replies.</w:t>
      </w:r>
    </w:p>
    <w:p w14:paraId="4AB2C828" w14:textId="77777777" w:rsidR="00BF4452" w:rsidRDefault="00BF4452">
      <w:pPr>
        <w:rPr>
          <w:rFonts w:asciiTheme="majorHAnsi" w:hAnsiTheme="majorHAnsi" w:cstheme="majorHAnsi"/>
          <w:b/>
          <w:i/>
          <w:color w:val="0070C0"/>
          <w:u w:val="single"/>
        </w:rPr>
      </w:pPr>
      <w:r>
        <w:rPr>
          <w:rFonts w:asciiTheme="majorHAnsi" w:hAnsiTheme="majorHAnsi" w:cstheme="majorHAnsi"/>
          <w:b/>
          <w:i/>
          <w:color w:val="0070C0"/>
          <w:u w:val="single"/>
        </w:rPr>
        <w:br w:type="page"/>
      </w:r>
    </w:p>
    <w:p w14:paraId="412F4A1A" w14:textId="2FBB9794" w:rsidR="005228F0" w:rsidRPr="001F4702" w:rsidRDefault="005228F0" w:rsidP="00273E71">
      <w:pPr>
        <w:spacing w:after="120" w:line="276" w:lineRule="auto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lastRenderedPageBreak/>
        <w:t>Gradebook</w:t>
      </w:r>
    </w:p>
    <w:p w14:paraId="36EA6FA9" w14:textId="5C6C0558" w:rsidR="005228F0" w:rsidRPr="004852F5" w:rsidRDefault="00841C15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Set</w:t>
      </w:r>
      <w:r w:rsidR="00EB3105" w:rsidRPr="004852F5">
        <w:rPr>
          <w:rFonts w:ascii="Calibri" w:hAnsi="Calibri" w:cs="Calibri"/>
        </w:rPr>
        <w:t xml:space="preserve"> and weigh</w:t>
      </w:r>
      <w:r w:rsidRPr="004852F5">
        <w:rPr>
          <w:rFonts w:ascii="Calibri" w:hAnsi="Calibri" w:cs="Calibri"/>
        </w:rPr>
        <w:t xml:space="preserve"> grade categories</w:t>
      </w:r>
      <w:r w:rsidR="00EB3105" w:rsidRPr="004852F5">
        <w:rPr>
          <w:rFonts w:ascii="Calibri" w:hAnsi="Calibri" w:cs="Calibri"/>
        </w:rPr>
        <w:t>.</w:t>
      </w:r>
    </w:p>
    <w:p w14:paraId="5D958D19" w14:textId="355962C7" w:rsidR="00F70471" w:rsidRPr="001F4702" w:rsidRDefault="00F70471" w:rsidP="00273E71">
      <w:pPr>
        <w:spacing w:after="120" w:line="276" w:lineRule="auto"/>
        <w:rPr>
          <w:rFonts w:asciiTheme="majorHAnsi" w:hAnsiTheme="majorHAnsi" w:cstheme="majorHAnsi"/>
          <w:b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Modules</w:t>
      </w:r>
    </w:p>
    <w:p w14:paraId="57B7F954" w14:textId="47593DFC" w:rsidR="00634A5C" w:rsidRPr="004852F5" w:rsidRDefault="00634A5C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Ensure that each</w:t>
      </w:r>
      <w:r w:rsidR="009117A8" w:rsidRPr="004852F5">
        <w:rPr>
          <w:rFonts w:ascii="Calibri" w:hAnsi="Calibri" w:cs="Calibri"/>
        </w:rPr>
        <w:t xml:space="preserve"> module</w:t>
      </w:r>
      <w:r w:rsidRPr="004852F5">
        <w:rPr>
          <w:rFonts w:ascii="Calibri" w:hAnsi="Calibri" w:cs="Calibri"/>
        </w:rPr>
        <w:t xml:space="preserve"> includes all </w:t>
      </w:r>
      <w:r w:rsidR="00DB5E70" w:rsidRPr="004852F5">
        <w:rPr>
          <w:rFonts w:ascii="Calibri" w:hAnsi="Calibri" w:cs="Calibri"/>
        </w:rPr>
        <w:t xml:space="preserve">necessary </w:t>
      </w:r>
      <w:r w:rsidRPr="004852F5">
        <w:rPr>
          <w:rFonts w:ascii="Calibri" w:hAnsi="Calibri" w:cs="Calibri"/>
        </w:rPr>
        <w:t xml:space="preserve">content (including readings, lectures, PowerPoint slides, assignments, forums, etc.) </w:t>
      </w:r>
      <w:r w:rsidR="00DB5E70" w:rsidRPr="004852F5">
        <w:rPr>
          <w:rFonts w:ascii="Calibri" w:hAnsi="Calibri" w:cs="Calibri"/>
        </w:rPr>
        <w:t>in a</w:t>
      </w:r>
      <w:r w:rsidRPr="004852F5">
        <w:rPr>
          <w:rFonts w:ascii="Calibri" w:hAnsi="Calibri" w:cs="Calibri"/>
        </w:rPr>
        <w:t xml:space="preserve"> logical order</w:t>
      </w:r>
      <w:r w:rsidR="00DB5E70" w:rsidRPr="004852F5">
        <w:rPr>
          <w:rFonts w:ascii="Calibri" w:hAnsi="Calibri" w:cs="Calibri"/>
        </w:rPr>
        <w:t>.</w:t>
      </w:r>
    </w:p>
    <w:p w14:paraId="3318877E" w14:textId="27837A9E" w:rsidR="009117A8" w:rsidRPr="004852F5" w:rsidRDefault="0009585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Publish and s</w:t>
      </w:r>
      <w:r w:rsidR="009117A8" w:rsidRPr="004852F5">
        <w:rPr>
          <w:rFonts w:ascii="Calibri" w:hAnsi="Calibri" w:cs="Calibri"/>
        </w:rPr>
        <w:t xml:space="preserve">et the visibility </w:t>
      </w:r>
      <w:r w:rsidR="00733239" w:rsidRPr="004852F5">
        <w:rPr>
          <w:rFonts w:ascii="Calibri" w:hAnsi="Calibri" w:cs="Calibri"/>
        </w:rPr>
        <w:t>for each module</w:t>
      </w:r>
      <w:r w:rsidR="00F86FF3">
        <w:rPr>
          <w:rFonts w:ascii="Calibri" w:hAnsi="Calibri" w:cs="Calibri"/>
        </w:rPr>
        <w:t xml:space="preserve">. (Note: Consider using </w:t>
      </w:r>
      <w:r w:rsidR="00733239" w:rsidRPr="004852F5">
        <w:rPr>
          <w:rFonts w:ascii="Calibri" w:hAnsi="Calibri" w:cs="Calibri"/>
        </w:rPr>
        <w:t>the “Lock Until” setting or restrictions that require students complete previous modules or assignments before moving to the next</w:t>
      </w:r>
      <w:r w:rsidR="00F526EB" w:rsidRPr="004852F5">
        <w:rPr>
          <w:rFonts w:ascii="Calibri" w:hAnsi="Calibri" w:cs="Calibri"/>
        </w:rPr>
        <w:t xml:space="preserve"> module).</w:t>
      </w:r>
    </w:p>
    <w:p w14:paraId="0251199B" w14:textId="4CD4D9EE" w:rsidR="00F70471" w:rsidRPr="004852F5" w:rsidRDefault="001A7536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  <w:b/>
        </w:rPr>
        <w:t>Best Practice:</w:t>
      </w:r>
      <w:r w:rsidRPr="004852F5">
        <w:rPr>
          <w:rFonts w:ascii="Calibri" w:hAnsi="Calibri" w:cs="Calibri"/>
        </w:rPr>
        <w:t xml:space="preserve"> </w:t>
      </w:r>
      <w:r w:rsidR="002633F8" w:rsidRPr="004852F5">
        <w:rPr>
          <w:rFonts w:ascii="Calibri" w:hAnsi="Calibri" w:cs="Calibri"/>
        </w:rPr>
        <w:t>Begin e</w:t>
      </w:r>
      <w:r w:rsidR="00F70471" w:rsidRPr="004852F5">
        <w:rPr>
          <w:rFonts w:ascii="Calibri" w:hAnsi="Calibri" w:cs="Calibri"/>
        </w:rPr>
        <w:t>ach module with an overview (objectives, tasks/checklists</w:t>
      </w:r>
      <w:r w:rsidR="002633F8" w:rsidRPr="004852F5">
        <w:rPr>
          <w:rFonts w:ascii="Calibri" w:hAnsi="Calibri" w:cs="Calibri"/>
        </w:rPr>
        <w:t>, how the module builds on previous modules, etc.)</w:t>
      </w:r>
      <w:r w:rsidR="008217EE" w:rsidRPr="004852F5">
        <w:rPr>
          <w:rFonts w:ascii="Calibri" w:hAnsi="Calibri" w:cs="Calibri"/>
        </w:rPr>
        <w:t>.</w:t>
      </w:r>
    </w:p>
    <w:p w14:paraId="7C4FF897" w14:textId="441724CB" w:rsidR="00F70471" w:rsidRPr="004852F5" w:rsidRDefault="001A7536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  <w:b/>
        </w:rPr>
        <w:t>Best Practice:</w:t>
      </w:r>
      <w:r w:rsidRPr="004852F5">
        <w:rPr>
          <w:rFonts w:ascii="Calibri" w:hAnsi="Calibri" w:cs="Calibri"/>
        </w:rPr>
        <w:t xml:space="preserve"> </w:t>
      </w:r>
      <w:r w:rsidR="00F70471" w:rsidRPr="004852F5">
        <w:rPr>
          <w:rFonts w:ascii="Calibri" w:hAnsi="Calibri" w:cs="Calibri"/>
        </w:rPr>
        <w:t>E</w:t>
      </w:r>
      <w:r w:rsidR="002633F8" w:rsidRPr="004852F5">
        <w:rPr>
          <w:rFonts w:ascii="Calibri" w:hAnsi="Calibri" w:cs="Calibri"/>
        </w:rPr>
        <w:t>nd e</w:t>
      </w:r>
      <w:r w:rsidR="00F70471" w:rsidRPr="004852F5">
        <w:rPr>
          <w:rFonts w:ascii="Calibri" w:hAnsi="Calibri" w:cs="Calibri"/>
        </w:rPr>
        <w:t>ach module with a wrap up (summar</w:t>
      </w:r>
      <w:r w:rsidR="002633F8" w:rsidRPr="004852F5">
        <w:rPr>
          <w:rFonts w:ascii="Calibri" w:hAnsi="Calibri" w:cs="Calibri"/>
        </w:rPr>
        <w:t>y</w:t>
      </w:r>
      <w:r w:rsidR="00F70471" w:rsidRPr="004852F5">
        <w:rPr>
          <w:rFonts w:ascii="Calibri" w:hAnsi="Calibri" w:cs="Calibri"/>
        </w:rPr>
        <w:t xml:space="preserve"> or questions to think about, connection</w:t>
      </w:r>
      <w:r w:rsidR="00470120" w:rsidRPr="004852F5">
        <w:rPr>
          <w:rFonts w:ascii="Calibri" w:hAnsi="Calibri" w:cs="Calibri"/>
        </w:rPr>
        <w:t>s</w:t>
      </w:r>
      <w:r w:rsidR="00F70471" w:rsidRPr="004852F5">
        <w:rPr>
          <w:rFonts w:ascii="Calibri" w:hAnsi="Calibri" w:cs="Calibri"/>
        </w:rPr>
        <w:t xml:space="preserve"> to the following module</w:t>
      </w:r>
      <w:r w:rsidR="001C4217" w:rsidRPr="004852F5">
        <w:rPr>
          <w:rFonts w:ascii="Calibri" w:hAnsi="Calibri" w:cs="Calibri"/>
        </w:rPr>
        <w:t>s, etc.</w:t>
      </w:r>
      <w:r w:rsidR="00FF116C" w:rsidRPr="004852F5">
        <w:rPr>
          <w:rFonts w:ascii="Calibri" w:hAnsi="Calibri" w:cs="Calibri"/>
        </w:rPr>
        <w:t>)</w:t>
      </w:r>
      <w:r w:rsidR="001C4217" w:rsidRPr="004852F5">
        <w:rPr>
          <w:rFonts w:ascii="Calibri" w:hAnsi="Calibri" w:cs="Calibri"/>
        </w:rPr>
        <w:t>.</w:t>
      </w:r>
    </w:p>
    <w:p w14:paraId="0965FF19" w14:textId="78177410" w:rsidR="00A1288F" w:rsidRPr="001F4702" w:rsidRDefault="00A1288F" w:rsidP="00273E71">
      <w:pPr>
        <w:spacing w:after="120" w:line="276" w:lineRule="auto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Content</w:t>
      </w:r>
      <w:r w:rsidR="00ED5732">
        <w:rPr>
          <w:rFonts w:asciiTheme="majorHAnsi" w:hAnsiTheme="majorHAnsi" w:cstheme="majorHAnsi"/>
          <w:b/>
          <w:i/>
          <w:color w:val="0070C0"/>
          <w:u w:val="single"/>
        </w:rPr>
        <w:t xml:space="preserve"> (Note: Consider using “Student View”)</w:t>
      </w:r>
    </w:p>
    <w:p w14:paraId="6AD9697B" w14:textId="6A5AE349" w:rsidR="0009585E" w:rsidRDefault="0009585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>Check that links within each module are operable and active</w:t>
      </w:r>
      <w:r w:rsidR="00F249CB">
        <w:rPr>
          <w:rFonts w:ascii="Calibri" w:hAnsi="Calibri" w:cs="Calibri"/>
        </w:rPr>
        <w:t>.</w:t>
      </w:r>
    </w:p>
    <w:p w14:paraId="3BCE4CE6" w14:textId="7468E42D" w:rsidR="00392800" w:rsidRPr="004852F5" w:rsidRDefault="00392800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Check that hotlinks and videos </w:t>
      </w:r>
      <w:r>
        <w:rPr>
          <w:rFonts w:ascii="Calibri" w:hAnsi="Calibri" w:cs="Calibri"/>
        </w:rPr>
        <w:t>with</w:t>
      </w:r>
      <w:r w:rsidRPr="004852F5">
        <w:rPr>
          <w:rFonts w:ascii="Calibri" w:hAnsi="Calibri" w:cs="Calibri"/>
        </w:rPr>
        <w:t>in Assignments, Discussions, Pages, etc. work.</w:t>
      </w:r>
    </w:p>
    <w:p w14:paraId="2E8DC015" w14:textId="271EF99E" w:rsidR="00FE6D9E" w:rsidRPr="00392800" w:rsidRDefault="00A64F12" w:rsidP="00392800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 w:rsidRPr="004852F5">
        <w:rPr>
          <w:rFonts w:ascii="Calibri" w:hAnsi="Calibri" w:cs="Calibri"/>
        </w:rPr>
        <w:t xml:space="preserve">Ensure that all material is published and set visibility. </w:t>
      </w:r>
    </w:p>
    <w:p w14:paraId="5765135A" w14:textId="1A806827" w:rsidR="000A327F" w:rsidRDefault="000A327F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Best Practice: </w:t>
      </w:r>
      <w:r>
        <w:rPr>
          <w:rFonts w:ascii="Calibri" w:hAnsi="Calibri" w:cs="Calibri"/>
        </w:rPr>
        <w:t>Use the accessibility checker in all RTE boxes</w:t>
      </w:r>
      <w:r w:rsidR="003363E8">
        <w:rPr>
          <w:rFonts w:ascii="Calibri" w:hAnsi="Calibri" w:cs="Calibri"/>
        </w:rPr>
        <w:t xml:space="preserve"> (Pages, Assignments, etc.).</w:t>
      </w:r>
    </w:p>
    <w:p w14:paraId="4B2865C7" w14:textId="2F366FEC" w:rsidR="003363E8" w:rsidRPr="004852F5" w:rsidRDefault="003363E8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Best Practice: </w:t>
      </w:r>
      <w:r w:rsidR="00552823">
        <w:rPr>
          <w:rFonts w:ascii="Calibri" w:hAnsi="Calibri" w:cs="Calibri"/>
        </w:rPr>
        <w:t xml:space="preserve">Evaluate </w:t>
      </w:r>
      <w:r w:rsidR="001F4AC7">
        <w:rPr>
          <w:rFonts w:ascii="Calibri" w:hAnsi="Calibri" w:cs="Calibri"/>
        </w:rPr>
        <w:t xml:space="preserve">the </w:t>
      </w:r>
      <w:r w:rsidR="00552823">
        <w:rPr>
          <w:rFonts w:ascii="Calibri" w:hAnsi="Calibri" w:cs="Calibri"/>
        </w:rPr>
        <w:t xml:space="preserve">accessibility of all documents, </w:t>
      </w:r>
      <w:r w:rsidR="001F4AC7">
        <w:rPr>
          <w:rFonts w:ascii="Calibri" w:hAnsi="Calibri" w:cs="Calibri"/>
        </w:rPr>
        <w:t>set video close captioning, etc.</w:t>
      </w:r>
    </w:p>
    <w:p w14:paraId="270C8E2A" w14:textId="787C8440" w:rsidR="00A1288F" w:rsidRPr="001F4702" w:rsidRDefault="00A1288F" w:rsidP="00273E71">
      <w:pPr>
        <w:spacing w:after="120" w:line="276" w:lineRule="auto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Announcements</w:t>
      </w:r>
    </w:p>
    <w:p w14:paraId="5BEA7BB7" w14:textId="57BB4DD8" w:rsidR="008217EE" w:rsidRPr="00AC6BAF" w:rsidRDefault="008217E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  <w:b/>
          <w:i/>
          <w:color w:val="0070C0"/>
          <w:u w:val="single"/>
        </w:rPr>
      </w:pPr>
      <w:r w:rsidRPr="00AC6BAF">
        <w:rPr>
          <w:rFonts w:ascii="Calibri" w:hAnsi="Calibri" w:cs="Calibri"/>
        </w:rPr>
        <w:t>Set pre-scheduled announcements</w:t>
      </w:r>
      <w:r w:rsidR="002B24BE" w:rsidRPr="00AC6BAF">
        <w:rPr>
          <w:rFonts w:ascii="Calibri" w:hAnsi="Calibri" w:cs="Calibri"/>
        </w:rPr>
        <w:t xml:space="preserve">. </w:t>
      </w:r>
    </w:p>
    <w:p w14:paraId="4BF90540" w14:textId="4DAD3626" w:rsidR="00A1288F" w:rsidRPr="001F4702" w:rsidRDefault="00A1288F" w:rsidP="00273E71">
      <w:pPr>
        <w:spacing w:after="120" w:line="276" w:lineRule="auto"/>
        <w:rPr>
          <w:rFonts w:asciiTheme="majorHAnsi" w:hAnsiTheme="majorHAnsi" w:cstheme="majorHAnsi"/>
          <w:b/>
          <w:i/>
          <w:color w:val="0070C0"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Calendar</w:t>
      </w:r>
    </w:p>
    <w:p w14:paraId="09031B90" w14:textId="6BE53B28" w:rsidR="002B24BE" w:rsidRPr="00AC6BAF" w:rsidRDefault="002B24BE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  <w:bCs/>
          <w:i/>
          <w:color w:val="0070C0"/>
          <w:u w:val="single"/>
        </w:rPr>
      </w:pPr>
      <w:r w:rsidRPr="00AC6BAF">
        <w:rPr>
          <w:rFonts w:ascii="Calibri" w:hAnsi="Calibri" w:cs="Calibri"/>
        </w:rPr>
        <w:t>Schedule Zoom class meetings, work sessions, office hours, etc. (N</w:t>
      </w:r>
      <w:r w:rsidR="00B11A35" w:rsidRPr="00AC6BAF">
        <w:rPr>
          <w:rFonts w:ascii="Calibri" w:hAnsi="Calibri" w:cs="Calibri"/>
        </w:rPr>
        <w:t>ote: Consider using the Schedul</w:t>
      </w:r>
      <w:r w:rsidR="00674670" w:rsidRPr="00AC6BAF">
        <w:rPr>
          <w:rFonts w:ascii="Calibri" w:hAnsi="Calibri" w:cs="Calibri"/>
        </w:rPr>
        <w:t xml:space="preserve">er appointment tool to </w:t>
      </w:r>
      <w:r w:rsidR="00464363" w:rsidRPr="00AC6BAF">
        <w:rPr>
          <w:rFonts w:ascii="Calibri" w:hAnsi="Calibri" w:cs="Calibri"/>
        </w:rPr>
        <w:t>allow students to sign up for office hours.)</w:t>
      </w:r>
    </w:p>
    <w:p w14:paraId="541B5F46" w14:textId="33F8944F" w:rsidR="00464363" w:rsidRPr="00AC6BAF" w:rsidRDefault="00464363" w:rsidP="00273E71">
      <w:pPr>
        <w:pStyle w:val="ListParagraph"/>
        <w:numPr>
          <w:ilvl w:val="1"/>
          <w:numId w:val="5"/>
        </w:numPr>
        <w:spacing w:after="120" w:line="276" w:lineRule="auto"/>
        <w:ind w:left="1170" w:hanging="540"/>
        <w:rPr>
          <w:rFonts w:ascii="Calibri" w:hAnsi="Calibri" w:cs="Calibri"/>
          <w:bCs/>
          <w:i/>
          <w:color w:val="0070C0"/>
          <w:u w:val="single"/>
        </w:rPr>
      </w:pPr>
      <w:r w:rsidRPr="00AC6BAF">
        <w:rPr>
          <w:rFonts w:ascii="Calibri" w:hAnsi="Calibri" w:cs="Calibri"/>
        </w:rPr>
        <w:t>Double check assignment due dates.</w:t>
      </w:r>
    </w:p>
    <w:p w14:paraId="22D271A0" w14:textId="77777777" w:rsidR="00DC03EE" w:rsidRDefault="00DC03EE" w:rsidP="00943F2F">
      <w:pPr>
        <w:spacing w:line="276" w:lineRule="auto"/>
        <w:jc w:val="center"/>
        <w:rPr>
          <w:rFonts w:asciiTheme="majorHAnsi" w:hAnsiTheme="majorHAnsi" w:cstheme="majorHAnsi"/>
          <w:b/>
          <w:i/>
          <w:color w:val="0070C0"/>
          <w:u w:val="single"/>
        </w:rPr>
      </w:pPr>
    </w:p>
    <w:p w14:paraId="34B26692" w14:textId="269E5292" w:rsidR="0088122F" w:rsidRPr="001F4702" w:rsidRDefault="0088122F" w:rsidP="009C1DBA">
      <w:pPr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1F4702">
        <w:rPr>
          <w:rFonts w:asciiTheme="majorHAnsi" w:hAnsiTheme="majorHAnsi" w:cstheme="majorHAnsi"/>
          <w:b/>
          <w:i/>
          <w:color w:val="0070C0"/>
          <w:u w:val="single"/>
        </w:rPr>
        <w:t>Questions about Canvas?</w:t>
      </w:r>
    </w:p>
    <w:tbl>
      <w:tblPr>
        <w:tblW w:w="46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010"/>
        <w:gridCol w:w="2842"/>
        <w:gridCol w:w="3716"/>
      </w:tblGrid>
      <w:tr w:rsidR="001A7536" w:rsidRPr="001F4702" w14:paraId="747ACF93" w14:textId="77777777" w:rsidTr="001A7536">
        <w:trPr>
          <w:trHeight w:val="720"/>
        </w:trPr>
        <w:tc>
          <w:tcPr>
            <w:tcW w:w="481" w:type="pct"/>
            <w:vAlign w:val="center"/>
            <w:hideMark/>
          </w:tcPr>
          <w:p w14:paraId="3C0F0EAD" w14:textId="3BE21BED" w:rsidR="001A7536" w:rsidRPr="001F4702" w:rsidRDefault="001A7536" w:rsidP="00273E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F4702">
              <w:rPr>
                <w:rFonts w:asciiTheme="majorHAnsi" w:hAnsiTheme="majorHAnsi" w:cstheme="majorHAnsi"/>
              </w:rPr>
              <w:fldChar w:fldCharType="begin"/>
            </w:r>
            <w:r w:rsidRPr="001F4702">
              <w:rPr>
                <w:rFonts w:asciiTheme="majorHAnsi" w:hAnsiTheme="majorHAnsi" w:cstheme="majorHAnsi"/>
              </w:rPr>
              <w:instrText xml:space="preserve"> INCLUDEPICTURE "https://canvas.instructure.com/courses/1509311/files/73616706/download?wrap=1" \* MERGEFORMATINET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1F4702">
              <w:rPr>
                <w:rFonts w:asciiTheme="majorHAnsi" w:hAnsiTheme="majorHAnsi" w:cstheme="majorHAnsi"/>
              </w:rPr>
              <w:fldChar w:fldCharType="end"/>
            </w:r>
            <w:r w:rsidRPr="001F470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84DE2A" wp14:editId="66F577C7">
                  <wp:extent cx="559486" cy="55948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rie-1.dickson.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17" cy="57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517AD" w14:textId="04A06E58" w:rsidR="001A7536" w:rsidRPr="001F4702" w:rsidRDefault="001A7536" w:rsidP="00273E7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60" w:type="pct"/>
            <w:vAlign w:val="center"/>
            <w:hideMark/>
          </w:tcPr>
          <w:p w14:paraId="7B1A31DE" w14:textId="06377A32" w:rsidR="001A7536" w:rsidRPr="00A65725" w:rsidRDefault="00890EE6" w:rsidP="00890EE6">
            <w:pPr>
              <w:spacing w:line="276" w:lineRule="auto"/>
              <w:ind w:right="-474"/>
              <w:rPr>
                <w:rFonts w:ascii="Calibri" w:hAnsi="Calibri" w:cs="Calibri"/>
              </w:rPr>
            </w:pPr>
            <w:r w:rsidRPr="00A65725">
              <w:rPr>
                <w:rFonts w:ascii="Calibri" w:hAnsi="Calibri" w:cs="Calibri"/>
              </w:rPr>
              <w:t xml:space="preserve">      </w:t>
            </w:r>
            <w:r w:rsidR="001A7536" w:rsidRPr="00A65725">
              <w:rPr>
                <w:rFonts w:ascii="Calibri" w:hAnsi="Calibri" w:cs="Calibri"/>
              </w:rPr>
              <w:t>Carrie Dickson</w:t>
            </w:r>
            <w:r w:rsidR="001A7536" w:rsidRPr="00A65725">
              <w:rPr>
                <w:rFonts w:ascii="Calibri" w:hAnsi="Calibri" w:cs="Calibri"/>
              </w:rPr>
              <w:br/>
            </w:r>
            <w:r w:rsidR="006569AB" w:rsidRPr="00A65725">
              <w:rPr>
                <w:rFonts w:ascii="Calibri" w:hAnsi="Calibri" w:cs="Calibri"/>
              </w:rPr>
              <w:t xml:space="preserve">      </w:t>
            </w:r>
            <w:r w:rsidR="001A7536" w:rsidRPr="00A65725">
              <w:rPr>
                <w:rFonts w:ascii="Calibri" w:hAnsi="Calibri" w:cs="Calibri"/>
              </w:rPr>
              <w:t>School of ETM</w:t>
            </w:r>
          </w:p>
        </w:tc>
        <w:tc>
          <w:tcPr>
            <w:tcW w:w="1499" w:type="pct"/>
            <w:vAlign w:val="center"/>
            <w:hideMark/>
          </w:tcPr>
          <w:p w14:paraId="36F812AD" w14:textId="6F9BCF51" w:rsidR="001A7536" w:rsidRPr="00A65725" w:rsidRDefault="00000000" w:rsidP="00273E71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="001A7536" w:rsidRPr="00A65725">
                <w:rPr>
                  <w:rStyle w:val="Hyperlink"/>
                  <w:rFonts w:ascii="Calibri" w:hAnsi="Calibri" w:cs="Calibri"/>
                </w:rPr>
                <w:t>carrie.dickson@oit.edu</w:t>
              </w:r>
            </w:hyperlink>
          </w:p>
        </w:tc>
        <w:tc>
          <w:tcPr>
            <w:tcW w:w="1960" w:type="pct"/>
            <w:vAlign w:val="center"/>
            <w:hideMark/>
          </w:tcPr>
          <w:p w14:paraId="5DE0AFD6" w14:textId="67C6E1CC" w:rsidR="001A7536" w:rsidRPr="00A65725" w:rsidRDefault="001A7536" w:rsidP="00273E71">
            <w:pPr>
              <w:spacing w:line="276" w:lineRule="auto"/>
              <w:ind w:left="347"/>
              <w:rPr>
                <w:rFonts w:ascii="Calibri" w:hAnsi="Calibri" w:cs="Calibri"/>
              </w:rPr>
            </w:pPr>
            <w:r w:rsidRPr="00A65725">
              <w:rPr>
                <w:rFonts w:ascii="Calibri" w:hAnsi="Calibri" w:cs="Calibri"/>
              </w:rPr>
              <w:t>Phone: 541-885-1142</w:t>
            </w:r>
          </w:p>
          <w:p w14:paraId="65F14898" w14:textId="0FC687CD" w:rsidR="001A7536" w:rsidRPr="00A65725" w:rsidRDefault="001A7536" w:rsidP="00273E7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1A7536" w:rsidRPr="001F4702" w14:paraId="73EE28F4" w14:textId="77777777" w:rsidTr="001A7536">
        <w:tc>
          <w:tcPr>
            <w:tcW w:w="481" w:type="pct"/>
            <w:vAlign w:val="center"/>
            <w:hideMark/>
          </w:tcPr>
          <w:p w14:paraId="267A2ADF" w14:textId="50F386CE" w:rsidR="001A7536" w:rsidRPr="001F4702" w:rsidRDefault="001A7536" w:rsidP="00273E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F4702">
              <w:rPr>
                <w:rFonts w:asciiTheme="majorHAnsi" w:hAnsiTheme="majorHAnsi" w:cstheme="majorHAnsi"/>
              </w:rPr>
              <w:fldChar w:fldCharType="begin"/>
            </w:r>
            <w:r w:rsidRPr="001F4702">
              <w:rPr>
                <w:rFonts w:asciiTheme="majorHAnsi" w:hAnsiTheme="majorHAnsi" w:cstheme="majorHAnsi"/>
              </w:rPr>
              <w:instrText xml:space="preserve"> INCLUDEPICTURE "https://canvas.instructure.com/users/5500979/files/73130876/preview?verifier=htfMvCS0mcS0vtD1Q6Nu2SKNjg5k0bk7N0tshYOX" \* MERGEFORMATINET </w:instrText>
            </w:r>
            <w:r w:rsidRPr="001F4702">
              <w:rPr>
                <w:rFonts w:asciiTheme="majorHAnsi" w:hAnsiTheme="majorHAnsi" w:cstheme="majorHAnsi"/>
              </w:rPr>
              <w:fldChar w:fldCharType="separate"/>
            </w:r>
            <w:r w:rsidR="001E5CC6" w:rsidRPr="001F470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9877776" wp14:editId="639D22CF">
                  <wp:extent cx="557784" cy="51206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47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060" w:type="pct"/>
            <w:vAlign w:val="center"/>
            <w:hideMark/>
          </w:tcPr>
          <w:p w14:paraId="3939212B" w14:textId="044C3CF7" w:rsidR="001A7536" w:rsidRPr="00A65725" w:rsidRDefault="00890EE6" w:rsidP="00890EE6">
            <w:pPr>
              <w:spacing w:line="276" w:lineRule="auto"/>
              <w:rPr>
                <w:rFonts w:ascii="Calibri" w:hAnsi="Calibri" w:cs="Calibri"/>
              </w:rPr>
            </w:pPr>
            <w:r w:rsidRPr="00A65725">
              <w:rPr>
                <w:rFonts w:ascii="Calibri" w:hAnsi="Calibri" w:cs="Calibri"/>
              </w:rPr>
              <w:t xml:space="preserve">      </w:t>
            </w:r>
            <w:r w:rsidR="001E5CC6" w:rsidRPr="00A65725">
              <w:rPr>
                <w:rFonts w:ascii="Calibri" w:hAnsi="Calibri" w:cs="Calibri"/>
              </w:rPr>
              <w:t>Rachel Hanan</w:t>
            </w:r>
          </w:p>
          <w:p w14:paraId="37CB7937" w14:textId="5F20EB6A" w:rsidR="001E5CC6" w:rsidRPr="00A65725" w:rsidRDefault="001E5CC6" w:rsidP="00273E7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65725">
              <w:rPr>
                <w:rFonts w:ascii="Calibri" w:hAnsi="Calibri" w:cs="Calibri"/>
              </w:rPr>
              <w:t>School of HAS</w:t>
            </w:r>
          </w:p>
        </w:tc>
        <w:tc>
          <w:tcPr>
            <w:tcW w:w="1499" w:type="pct"/>
            <w:vAlign w:val="center"/>
            <w:hideMark/>
          </w:tcPr>
          <w:p w14:paraId="13F60268" w14:textId="49CEE2EA" w:rsidR="001A7536" w:rsidRPr="00A65725" w:rsidRDefault="00000000" w:rsidP="00273E71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1E5CC6" w:rsidRPr="00A65725">
                <w:rPr>
                  <w:rStyle w:val="Hyperlink"/>
                  <w:rFonts w:ascii="Calibri" w:hAnsi="Calibri" w:cs="Calibri"/>
                </w:rPr>
                <w:t>rachel.hanan@oit.edu</w:t>
              </w:r>
            </w:hyperlink>
          </w:p>
        </w:tc>
        <w:tc>
          <w:tcPr>
            <w:tcW w:w="1960" w:type="pct"/>
            <w:vAlign w:val="center"/>
            <w:hideMark/>
          </w:tcPr>
          <w:p w14:paraId="5FC717F0" w14:textId="4D90E929" w:rsidR="001A7536" w:rsidRPr="00A65725" w:rsidRDefault="001A7536" w:rsidP="00273E71">
            <w:pPr>
              <w:spacing w:line="276" w:lineRule="auto"/>
              <w:ind w:left="347"/>
              <w:rPr>
                <w:rFonts w:ascii="Calibri" w:hAnsi="Calibri" w:cs="Calibri"/>
              </w:rPr>
            </w:pPr>
            <w:r w:rsidRPr="00A65725">
              <w:rPr>
                <w:rFonts w:ascii="Calibri" w:hAnsi="Calibri" w:cs="Calibri"/>
              </w:rPr>
              <w:t>Phone: 541-885-1141</w:t>
            </w:r>
          </w:p>
        </w:tc>
      </w:tr>
    </w:tbl>
    <w:p w14:paraId="49B1E07C" w14:textId="66BA8B9E" w:rsidR="00D65FD0" w:rsidRPr="0029780E" w:rsidRDefault="00D65FD0" w:rsidP="00273E71">
      <w:pPr>
        <w:spacing w:before="120" w:after="120" w:line="276" w:lineRule="auto"/>
        <w:rPr>
          <w:rFonts w:asciiTheme="majorHAnsi" w:hAnsiTheme="majorHAnsi" w:cstheme="majorHAnsi"/>
          <w:sz w:val="2"/>
          <w:szCs w:val="2"/>
        </w:rPr>
      </w:pPr>
    </w:p>
    <w:sectPr w:rsidR="00D65FD0" w:rsidRPr="0029780E" w:rsidSect="002C2F70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67F8" w14:textId="77777777" w:rsidR="008465A3" w:rsidRDefault="008465A3" w:rsidP="005D1C09">
      <w:r>
        <w:separator/>
      </w:r>
    </w:p>
  </w:endnote>
  <w:endnote w:type="continuationSeparator" w:id="0">
    <w:p w14:paraId="7164B99A" w14:textId="77777777" w:rsidR="008465A3" w:rsidRDefault="008465A3" w:rsidP="005D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6DD" w14:textId="2ECE5A31" w:rsidR="005D1C09" w:rsidRDefault="00E26E68">
    <w:pPr>
      <w:pStyle w:val="Footer"/>
    </w:pPr>
    <w:r>
      <w:t xml:space="preserve">Last Modified </w:t>
    </w:r>
    <w:r w:rsidR="00A92894">
      <w:t>8</w:t>
    </w:r>
    <w:r w:rsidR="00BA1DCD">
      <w:t>/</w:t>
    </w:r>
    <w:r w:rsidR="00773C9E">
      <w:t>31</w:t>
    </w:r>
    <w:r>
      <w:t>/</w:t>
    </w:r>
    <w:r w:rsidR="00A92894">
      <w:t>22</w:t>
    </w:r>
    <w:r w:rsidR="005D1C09">
      <w:ptab w:relativeTo="margin" w:alignment="center" w:leader="none"/>
    </w:r>
    <w:r w:rsidR="005D1C09">
      <w:ptab w:relativeTo="margin" w:alignment="right" w:leader="none"/>
    </w:r>
    <w:r w:rsidR="005D1C09">
      <w:t xml:space="preserve">Page </w:t>
    </w:r>
    <w:r w:rsidR="005D1C09">
      <w:fldChar w:fldCharType="begin"/>
    </w:r>
    <w:r w:rsidR="005D1C09">
      <w:instrText xml:space="preserve"> PAGE  \* Arabic  \* MERGEFORMAT </w:instrText>
    </w:r>
    <w:r w:rsidR="005D1C09">
      <w:fldChar w:fldCharType="separate"/>
    </w:r>
    <w:r w:rsidR="00D75F9B">
      <w:rPr>
        <w:noProof/>
      </w:rPr>
      <w:t>3</w:t>
    </w:r>
    <w:r w:rsidR="005D1C09">
      <w:fldChar w:fldCharType="end"/>
    </w:r>
    <w:r w:rsidR="005D1C09">
      <w:t xml:space="preserve"> of </w:t>
    </w:r>
    <w:fldSimple w:instr=" NUMPAGES  \* Arabic  \* MERGEFORMAT ">
      <w:r w:rsidR="00D75F9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24AA" w14:textId="77777777" w:rsidR="008465A3" w:rsidRDefault="008465A3" w:rsidP="005D1C09">
      <w:r>
        <w:separator/>
      </w:r>
    </w:p>
  </w:footnote>
  <w:footnote w:type="continuationSeparator" w:id="0">
    <w:p w14:paraId="0B41C3C6" w14:textId="77777777" w:rsidR="008465A3" w:rsidRDefault="008465A3" w:rsidP="005D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E82"/>
    <w:multiLevelType w:val="multilevel"/>
    <w:tmpl w:val="D9AC26E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FEB"/>
    <w:multiLevelType w:val="multilevel"/>
    <w:tmpl w:val="253A63C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56"/>
    <w:multiLevelType w:val="hybridMultilevel"/>
    <w:tmpl w:val="D9AC26E8"/>
    <w:lvl w:ilvl="0" w:tplc="0352C5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D12"/>
    <w:multiLevelType w:val="hybridMultilevel"/>
    <w:tmpl w:val="18328AC2"/>
    <w:lvl w:ilvl="0" w:tplc="517EC526">
      <w:start w:val="1"/>
      <w:numFmt w:val="bullet"/>
      <w:lvlText w:val=""/>
      <w:lvlJc w:val="left"/>
      <w:pPr>
        <w:ind w:left="432" w:hanging="432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3268"/>
    <w:multiLevelType w:val="hybridMultilevel"/>
    <w:tmpl w:val="C6BA44C8"/>
    <w:lvl w:ilvl="0" w:tplc="268EA3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841AF"/>
    <w:multiLevelType w:val="hybridMultilevel"/>
    <w:tmpl w:val="1054DACE"/>
    <w:lvl w:ilvl="0" w:tplc="0352C5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0F60"/>
    <w:multiLevelType w:val="hybridMultilevel"/>
    <w:tmpl w:val="E214A7F6"/>
    <w:lvl w:ilvl="0" w:tplc="4C109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FAD69DA8">
      <w:start w:val="1"/>
      <w:numFmt w:val="bullet"/>
      <w:lvlText w:val=""/>
      <w:lvlJc w:val="left"/>
      <w:pPr>
        <w:ind w:left="5850" w:hanging="360"/>
      </w:pPr>
      <w:rPr>
        <w:rFonts w:ascii="Wingdings" w:hAnsi="Wingdings" w:hint="default"/>
        <w:color w:val="auto"/>
        <w:sz w:val="40"/>
        <w:szCs w:val="40"/>
      </w:rPr>
    </w:lvl>
    <w:lvl w:ilvl="2" w:tplc="0728ED7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A47D1"/>
    <w:multiLevelType w:val="multilevel"/>
    <w:tmpl w:val="38E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376554">
    <w:abstractNumId w:val="2"/>
  </w:num>
  <w:num w:numId="2" w16cid:durableId="2092726703">
    <w:abstractNumId w:val="0"/>
  </w:num>
  <w:num w:numId="3" w16cid:durableId="2068920449">
    <w:abstractNumId w:val="3"/>
  </w:num>
  <w:num w:numId="4" w16cid:durableId="1296528369">
    <w:abstractNumId w:val="4"/>
  </w:num>
  <w:num w:numId="5" w16cid:durableId="1676104322">
    <w:abstractNumId w:val="6"/>
  </w:num>
  <w:num w:numId="6" w16cid:durableId="1327438631">
    <w:abstractNumId w:val="5"/>
  </w:num>
  <w:num w:numId="7" w16cid:durableId="287711874">
    <w:abstractNumId w:val="7"/>
  </w:num>
  <w:num w:numId="8" w16cid:durableId="575552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A"/>
    <w:rsid w:val="00070B4C"/>
    <w:rsid w:val="0009585E"/>
    <w:rsid w:val="000A0069"/>
    <w:rsid w:val="000A327F"/>
    <w:rsid w:val="000C27BE"/>
    <w:rsid w:val="000C3EE7"/>
    <w:rsid w:val="000C59FC"/>
    <w:rsid w:val="000E2A7E"/>
    <w:rsid w:val="0015247C"/>
    <w:rsid w:val="00170771"/>
    <w:rsid w:val="001729D5"/>
    <w:rsid w:val="001744C5"/>
    <w:rsid w:val="00182FF2"/>
    <w:rsid w:val="001A7536"/>
    <w:rsid w:val="001B381E"/>
    <w:rsid w:val="001C2AF2"/>
    <w:rsid w:val="001C4217"/>
    <w:rsid w:val="001C72AF"/>
    <w:rsid w:val="001D553D"/>
    <w:rsid w:val="001E5CC6"/>
    <w:rsid w:val="001F4702"/>
    <w:rsid w:val="001F4AC7"/>
    <w:rsid w:val="0020446A"/>
    <w:rsid w:val="002633F8"/>
    <w:rsid w:val="00265D9D"/>
    <w:rsid w:val="00272068"/>
    <w:rsid w:val="00273E71"/>
    <w:rsid w:val="0029780E"/>
    <w:rsid w:val="002A26A1"/>
    <w:rsid w:val="002B24BE"/>
    <w:rsid w:val="002C2F70"/>
    <w:rsid w:val="002C4BE4"/>
    <w:rsid w:val="00303524"/>
    <w:rsid w:val="003134F9"/>
    <w:rsid w:val="00316808"/>
    <w:rsid w:val="00326091"/>
    <w:rsid w:val="00332B3F"/>
    <w:rsid w:val="00334312"/>
    <w:rsid w:val="003363E8"/>
    <w:rsid w:val="00392800"/>
    <w:rsid w:val="003970FB"/>
    <w:rsid w:val="003976DF"/>
    <w:rsid w:val="003B25E8"/>
    <w:rsid w:val="003C03C2"/>
    <w:rsid w:val="003E23F4"/>
    <w:rsid w:val="003E49D4"/>
    <w:rsid w:val="003F69AC"/>
    <w:rsid w:val="00417FA1"/>
    <w:rsid w:val="00425EA0"/>
    <w:rsid w:val="004321F6"/>
    <w:rsid w:val="0044708F"/>
    <w:rsid w:val="00460385"/>
    <w:rsid w:val="00464363"/>
    <w:rsid w:val="00470120"/>
    <w:rsid w:val="004852F5"/>
    <w:rsid w:val="004A0C1E"/>
    <w:rsid w:val="004A37DF"/>
    <w:rsid w:val="00502A38"/>
    <w:rsid w:val="00505664"/>
    <w:rsid w:val="00513EC8"/>
    <w:rsid w:val="005228F0"/>
    <w:rsid w:val="00523177"/>
    <w:rsid w:val="00526803"/>
    <w:rsid w:val="00530B1F"/>
    <w:rsid w:val="00552823"/>
    <w:rsid w:val="00594D45"/>
    <w:rsid w:val="005A5A9A"/>
    <w:rsid w:val="005B728A"/>
    <w:rsid w:val="005C6F33"/>
    <w:rsid w:val="005D1C09"/>
    <w:rsid w:val="00625160"/>
    <w:rsid w:val="006320A5"/>
    <w:rsid w:val="00634A5C"/>
    <w:rsid w:val="0064372D"/>
    <w:rsid w:val="00643F01"/>
    <w:rsid w:val="006521BE"/>
    <w:rsid w:val="006569AB"/>
    <w:rsid w:val="00674670"/>
    <w:rsid w:val="00684B25"/>
    <w:rsid w:val="00696DB0"/>
    <w:rsid w:val="006A6ECE"/>
    <w:rsid w:val="006B1275"/>
    <w:rsid w:val="006B1932"/>
    <w:rsid w:val="006B6EB5"/>
    <w:rsid w:val="006D401C"/>
    <w:rsid w:val="00703670"/>
    <w:rsid w:val="007115A9"/>
    <w:rsid w:val="00733239"/>
    <w:rsid w:val="00735B92"/>
    <w:rsid w:val="00735F06"/>
    <w:rsid w:val="0076735E"/>
    <w:rsid w:val="007679F9"/>
    <w:rsid w:val="00770CF3"/>
    <w:rsid w:val="00773C9E"/>
    <w:rsid w:val="007D2D24"/>
    <w:rsid w:val="007F14B6"/>
    <w:rsid w:val="00806752"/>
    <w:rsid w:val="00817A53"/>
    <w:rsid w:val="00817BF8"/>
    <w:rsid w:val="008217EE"/>
    <w:rsid w:val="00833569"/>
    <w:rsid w:val="008416CC"/>
    <w:rsid w:val="00841C15"/>
    <w:rsid w:val="008465A3"/>
    <w:rsid w:val="008745A8"/>
    <w:rsid w:val="00880A04"/>
    <w:rsid w:val="0088122F"/>
    <w:rsid w:val="00890EE6"/>
    <w:rsid w:val="00892DA8"/>
    <w:rsid w:val="00893A51"/>
    <w:rsid w:val="008A0812"/>
    <w:rsid w:val="008B60FD"/>
    <w:rsid w:val="008B7ACE"/>
    <w:rsid w:val="008C3531"/>
    <w:rsid w:val="008D5713"/>
    <w:rsid w:val="008E5F20"/>
    <w:rsid w:val="008F3B6F"/>
    <w:rsid w:val="00902224"/>
    <w:rsid w:val="00903E99"/>
    <w:rsid w:val="00904282"/>
    <w:rsid w:val="009117A8"/>
    <w:rsid w:val="009150B9"/>
    <w:rsid w:val="00916F4B"/>
    <w:rsid w:val="00926C82"/>
    <w:rsid w:val="00943F2F"/>
    <w:rsid w:val="0096596E"/>
    <w:rsid w:val="00982933"/>
    <w:rsid w:val="00994E94"/>
    <w:rsid w:val="00995ACC"/>
    <w:rsid w:val="009B4CBA"/>
    <w:rsid w:val="009C1DBA"/>
    <w:rsid w:val="009F2D7C"/>
    <w:rsid w:val="00A01620"/>
    <w:rsid w:val="00A04446"/>
    <w:rsid w:val="00A1288F"/>
    <w:rsid w:val="00A406BD"/>
    <w:rsid w:val="00A64A18"/>
    <w:rsid w:val="00A64F12"/>
    <w:rsid w:val="00A65725"/>
    <w:rsid w:val="00A72FA5"/>
    <w:rsid w:val="00A92894"/>
    <w:rsid w:val="00AA1749"/>
    <w:rsid w:val="00AA48FA"/>
    <w:rsid w:val="00AC6BAF"/>
    <w:rsid w:val="00AD7E32"/>
    <w:rsid w:val="00AE3569"/>
    <w:rsid w:val="00B11A35"/>
    <w:rsid w:val="00B32DDC"/>
    <w:rsid w:val="00B35672"/>
    <w:rsid w:val="00B51941"/>
    <w:rsid w:val="00B9193D"/>
    <w:rsid w:val="00BA1DCD"/>
    <w:rsid w:val="00BB48CE"/>
    <w:rsid w:val="00BF4452"/>
    <w:rsid w:val="00BF4FD7"/>
    <w:rsid w:val="00C01BE2"/>
    <w:rsid w:val="00C31CCE"/>
    <w:rsid w:val="00C41E7D"/>
    <w:rsid w:val="00C54FB3"/>
    <w:rsid w:val="00C642CF"/>
    <w:rsid w:val="00C80C8F"/>
    <w:rsid w:val="00C9292A"/>
    <w:rsid w:val="00CA381C"/>
    <w:rsid w:val="00CB2C83"/>
    <w:rsid w:val="00CB7C4A"/>
    <w:rsid w:val="00CC46A8"/>
    <w:rsid w:val="00CE1EFC"/>
    <w:rsid w:val="00CF381F"/>
    <w:rsid w:val="00D02B34"/>
    <w:rsid w:val="00D464B9"/>
    <w:rsid w:val="00D46580"/>
    <w:rsid w:val="00D65FD0"/>
    <w:rsid w:val="00D671C4"/>
    <w:rsid w:val="00D74B4D"/>
    <w:rsid w:val="00D75F9B"/>
    <w:rsid w:val="00D848F3"/>
    <w:rsid w:val="00DB5E70"/>
    <w:rsid w:val="00DB6B01"/>
    <w:rsid w:val="00DC03EE"/>
    <w:rsid w:val="00E044E1"/>
    <w:rsid w:val="00E05DCA"/>
    <w:rsid w:val="00E26E68"/>
    <w:rsid w:val="00E6174A"/>
    <w:rsid w:val="00E6334B"/>
    <w:rsid w:val="00E66269"/>
    <w:rsid w:val="00E7649D"/>
    <w:rsid w:val="00EB3105"/>
    <w:rsid w:val="00EC08E3"/>
    <w:rsid w:val="00EC1770"/>
    <w:rsid w:val="00ED5732"/>
    <w:rsid w:val="00F0217B"/>
    <w:rsid w:val="00F113E0"/>
    <w:rsid w:val="00F249CB"/>
    <w:rsid w:val="00F526EB"/>
    <w:rsid w:val="00F62EA3"/>
    <w:rsid w:val="00F645C9"/>
    <w:rsid w:val="00F70471"/>
    <w:rsid w:val="00F85598"/>
    <w:rsid w:val="00F86FF3"/>
    <w:rsid w:val="00F914F0"/>
    <w:rsid w:val="00F924D8"/>
    <w:rsid w:val="00FA0BF0"/>
    <w:rsid w:val="00FD26CA"/>
    <w:rsid w:val="00FE4107"/>
    <w:rsid w:val="00FE4312"/>
    <w:rsid w:val="00FE5D41"/>
    <w:rsid w:val="00FE6D9E"/>
    <w:rsid w:val="00FF116C"/>
    <w:rsid w:val="00FF145A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075DBC"/>
  <w15:docId w15:val="{93D8F514-27E9-48C3-9BE4-2107718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58A5E" w:themeColor="accent1" w:themeShade="B5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92A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92A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292A"/>
    <w:rPr>
      <w:rFonts w:asciiTheme="majorHAnsi" w:eastAsiaTheme="majorEastAsia" w:hAnsiTheme="majorHAnsi" w:cstheme="majorBidi"/>
      <w:b/>
      <w:bCs/>
      <w:color w:val="758A5E" w:themeColor="accent1" w:themeShade="B5"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C92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AF2"/>
    <w:rPr>
      <w:color w:val="8E58B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09"/>
  </w:style>
  <w:style w:type="paragraph" w:styleId="Footer">
    <w:name w:val="footer"/>
    <w:basedOn w:val="Normal"/>
    <w:link w:val="FooterChar"/>
    <w:uiPriority w:val="99"/>
    <w:unhideWhenUsed/>
    <w:rsid w:val="005D1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09"/>
  </w:style>
  <w:style w:type="character" w:styleId="PlaceholderText">
    <w:name w:val="Placeholder Text"/>
    <w:basedOn w:val="DefaultParagraphFont"/>
    <w:uiPriority w:val="99"/>
    <w:semiHidden/>
    <w:rsid w:val="005D1C09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524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524"/>
    <w:rPr>
      <w:i/>
      <w:iCs/>
      <w:color w:val="A5B592" w:themeColor="accent1"/>
    </w:rPr>
  </w:style>
  <w:style w:type="character" w:styleId="IntenseReference">
    <w:name w:val="Intense Reference"/>
    <w:basedOn w:val="DefaultParagraphFont"/>
    <w:uiPriority w:val="32"/>
    <w:qFormat/>
    <w:rsid w:val="00303524"/>
    <w:rPr>
      <w:b/>
      <w:bCs/>
      <w:smallCaps/>
      <w:color w:val="A5B592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03524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1A7536"/>
    <w:rPr>
      <w:color w:val="7F6F6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.hanan@oit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arrie.dickson@oi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EA760-2D2E-AF44-8EE7-8FE8A7C5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4408</Characters>
  <Application>Microsoft Office Word</Application>
  <DocSecurity>0</DocSecurity>
  <Lines>107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Kea</dc:creator>
  <cp:keywords/>
  <dc:description/>
  <cp:lastModifiedBy>Rachel Hanan</cp:lastModifiedBy>
  <cp:revision>7</cp:revision>
  <cp:lastPrinted>2022-08-31T19:32:00Z</cp:lastPrinted>
  <dcterms:created xsi:type="dcterms:W3CDTF">2022-08-31T19:25:00Z</dcterms:created>
  <dcterms:modified xsi:type="dcterms:W3CDTF">2022-08-31T19:32:00Z</dcterms:modified>
</cp:coreProperties>
</file>